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72" w:rsidRPr="00C54746" w:rsidRDefault="00412A72" w:rsidP="00C54746">
      <w:pPr>
        <w:ind w:firstLine="0"/>
        <w:jc w:val="center"/>
        <w:rPr>
          <w:rFonts w:cs="Arial"/>
        </w:rPr>
      </w:pPr>
    </w:p>
    <w:p w:rsidR="00412A72" w:rsidRPr="00C54746" w:rsidRDefault="00412A72" w:rsidP="00C54746">
      <w:pPr>
        <w:ind w:firstLine="0"/>
        <w:jc w:val="center"/>
        <w:rPr>
          <w:rFonts w:cs="Arial"/>
        </w:rPr>
      </w:pPr>
      <w:r w:rsidRPr="00C54746">
        <w:rPr>
          <w:rFonts w:cs="Arial"/>
        </w:rPr>
        <w:t>КРАСНОДАРСКИЙ КРАЙ</w:t>
      </w:r>
    </w:p>
    <w:p w:rsidR="00412A72" w:rsidRPr="00C54746" w:rsidRDefault="00412A72" w:rsidP="00C54746">
      <w:pPr>
        <w:ind w:firstLine="0"/>
        <w:jc w:val="center"/>
        <w:rPr>
          <w:rFonts w:cs="Arial"/>
        </w:rPr>
      </w:pPr>
      <w:r w:rsidRPr="00C54746">
        <w:rPr>
          <w:rFonts w:cs="Arial"/>
        </w:rPr>
        <w:t>ТБИЛИССКИЙ РАЙОН</w:t>
      </w:r>
    </w:p>
    <w:p w:rsidR="00412A72" w:rsidRPr="00C54746" w:rsidRDefault="00412A72" w:rsidP="00C54746">
      <w:pPr>
        <w:ind w:firstLine="0"/>
        <w:jc w:val="center"/>
        <w:rPr>
          <w:rFonts w:cs="Arial"/>
        </w:rPr>
      </w:pPr>
      <w:r w:rsidRPr="00C54746">
        <w:rPr>
          <w:rFonts w:cs="Arial"/>
        </w:rPr>
        <w:t>СОВЕТ МУНИЦИПАЛЬНОГО ОБРАЗОВАНИЯ</w:t>
      </w:r>
    </w:p>
    <w:p w:rsidR="00412A72" w:rsidRPr="00C54746" w:rsidRDefault="00412A72" w:rsidP="00C54746">
      <w:pPr>
        <w:ind w:firstLine="0"/>
        <w:jc w:val="center"/>
        <w:rPr>
          <w:rFonts w:cs="Arial"/>
        </w:rPr>
      </w:pPr>
      <w:r w:rsidRPr="00C54746">
        <w:rPr>
          <w:rFonts w:cs="Arial"/>
        </w:rPr>
        <w:t>ТБИЛИССКИЙ РАЙОН</w:t>
      </w:r>
    </w:p>
    <w:p w:rsidR="00412A72" w:rsidRPr="00C54746" w:rsidRDefault="00412A72" w:rsidP="00C54746">
      <w:pPr>
        <w:ind w:firstLine="0"/>
        <w:jc w:val="center"/>
        <w:rPr>
          <w:rFonts w:cs="Arial"/>
        </w:rPr>
      </w:pPr>
    </w:p>
    <w:p w:rsidR="00412A72" w:rsidRPr="00C54746" w:rsidRDefault="00412A72" w:rsidP="00C54746">
      <w:pPr>
        <w:ind w:firstLine="0"/>
        <w:jc w:val="center"/>
        <w:rPr>
          <w:rFonts w:cs="Arial"/>
        </w:rPr>
      </w:pPr>
      <w:r w:rsidRPr="00C54746">
        <w:rPr>
          <w:rFonts w:cs="Arial"/>
        </w:rPr>
        <w:t>РЕШЕНИЕ</w:t>
      </w:r>
    </w:p>
    <w:p w:rsidR="00412A72" w:rsidRPr="00C54746" w:rsidRDefault="00412A72" w:rsidP="00C54746">
      <w:pPr>
        <w:ind w:firstLine="0"/>
        <w:jc w:val="center"/>
        <w:rPr>
          <w:rFonts w:cs="Arial"/>
        </w:rPr>
      </w:pPr>
    </w:p>
    <w:p w:rsidR="008A55DC" w:rsidRDefault="008A55DC" w:rsidP="008A55DC">
      <w:pPr>
        <w:jc w:val="center"/>
        <w:rPr>
          <w:rFonts w:cs="Arial"/>
        </w:rPr>
      </w:pPr>
      <w:r>
        <w:rPr>
          <w:rFonts w:cs="Arial"/>
        </w:rPr>
        <w:t xml:space="preserve">_________ 2021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F713FE" w:rsidRPr="00C54746" w:rsidRDefault="00F713FE" w:rsidP="00C54746">
      <w:pPr>
        <w:ind w:firstLine="0"/>
        <w:jc w:val="center"/>
        <w:rPr>
          <w:rFonts w:cs="Arial"/>
        </w:rPr>
      </w:pPr>
    </w:p>
    <w:p w:rsidR="003F6313" w:rsidRPr="00C54746" w:rsidRDefault="003F6313" w:rsidP="00C54746">
      <w:pPr>
        <w:ind w:firstLine="0"/>
        <w:jc w:val="center"/>
        <w:rPr>
          <w:rFonts w:cs="Arial"/>
          <w:b/>
          <w:sz w:val="32"/>
          <w:szCs w:val="32"/>
        </w:rPr>
      </w:pPr>
      <w:r w:rsidRPr="00C54746">
        <w:rPr>
          <w:rFonts w:cs="Arial"/>
          <w:b/>
          <w:sz w:val="32"/>
          <w:szCs w:val="32"/>
        </w:rPr>
        <w:t xml:space="preserve">Об утверждении Положения о муниципальном </w:t>
      </w:r>
      <w:proofErr w:type="gramStart"/>
      <w:r w:rsidRPr="00C54746">
        <w:rPr>
          <w:rFonts w:cs="Arial"/>
          <w:b/>
          <w:sz w:val="32"/>
          <w:szCs w:val="32"/>
        </w:rPr>
        <w:t>контроле</w:t>
      </w:r>
      <w:r w:rsidR="00535345" w:rsidRPr="00C54746">
        <w:rPr>
          <w:rFonts w:cs="Arial"/>
          <w:b/>
          <w:sz w:val="32"/>
          <w:szCs w:val="32"/>
        </w:rPr>
        <w:t xml:space="preserve"> </w:t>
      </w:r>
      <w:r w:rsidRPr="00C54746">
        <w:rPr>
          <w:rFonts w:cs="Arial"/>
          <w:b/>
          <w:sz w:val="32"/>
          <w:szCs w:val="32"/>
        </w:rPr>
        <w:t>за</w:t>
      </w:r>
      <w:proofErr w:type="gramEnd"/>
      <w:r w:rsidRPr="00C54746">
        <w:rPr>
          <w:rFonts w:cs="Arial"/>
          <w:b/>
          <w:sz w:val="32"/>
          <w:szCs w:val="32"/>
        </w:rPr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Тбилисский район</w:t>
      </w:r>
    </w:p>
    <w:p w:rsidR="004575E0" w:rsidRPr="00C54746" w:rsidRDefault="004575E0" w:rsidP="00C54746">
      <w:pPr>
        <w:ind w:firstLine="0"/>
        <w:jc w:val="center"/>
        <w:rPr>
          <w:rFonts w:cs="Arial"/>
        </w:rPr>
      </w:pPr>
    </w:p>
    <w:p w:rsidR="002F385F" w:rsidRPr="00C54746" w:rsidRDefault="002F385F" w:rsidP="00C54746">
      <w:pPr>
        <w:ind w:firstLine="0"/>
        <w:jc w:val="center"/>
        <w:rPr>
          <w:rFonts w:cs="Arial"/>
        </w:rPr>
      </w:pPr>
    </w:p>
    <w:p w:rsidR="004575E0" w:rsidRPr="00C54746" w:rsidRDefault="00031C2A" w:rsidP="00C54746">
      <w:proofErr w:type="gramStart"/>
      <w:r w:rsidRPr="00C54746">
        <w:t>В соответствии с</w:t>
      </w:r>
      <w:r w:rsidR="007B1727" w:rsidRPr="00C54746">
        <w:t xml:space="preserve"> </w:t>
      </w:r>
      <w:r w:rsidRPr="00C54746">
        <w:t>Федеральным законом</w:t>
      </w:r>
      <w:r w:rsidR="004575E0" w:rsidRPr="00C54746"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014DC6" w:rsidRPr="00C54746">
        <w:t>Федеральным законом от 27 июля 2010 года № 190-ФЗ «О теплоснабжении»</w:t>
      </w:r>
      <w:r w:rsidR="0087703A" w:rsidRPr="00C54746">
        <w:t>,</w:t>
      </w:r>
      <w:r w:rsidR="00DE2128" w:rsidRPr="00C54746">
        <w:t xml:space="preserve"> 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="00686B17" w:rsidRPr="00C54746">
        <w:t>руководствуясь статьями</w:t>
      </w:r>
      <w:r w:rsidR="002F385F" w:rsidRPr="00C54746">
        <w:t xml:space="preserve"> </w:t>
      </w:r>
      <w:r w:rsidR="000D5EF5" w:rsidRPr="00C54746">
        <w:t>25, 64</w:t>
      </w:r>
      <w:r w:rsidR="00897F95" w:rsidRPr="00C54746">
        <w:t xml:space="preserve"> У</w:t>
      </w:r>
      <w:r w:rsidR="004575E0" w:rsidRPr="00C54746">
        <w:t xml:space="preserve">става </w:t>
      </w:r>
      <w:r w:rsidR="00897F95" w:rsidRPr="00C54746">
        <w:t>муниципального образования Тбилисский район</w:t>
      </w:r>
      <w:r w:rsidR="004575E0" w:rsidRPr="00C54746">
        <w:t xml:space="preserve">, Совет </w:t>
      </w:r>
      <w:r w:rsidR="00897F95" w:rsidRPr="00C54746">
        <w:t>муниципального образования</w:t>
      </w:r>
      <w:proofErr w:type="gramEnd"/>
      <w:r w:rsidR="00897F95" w:rsidRPr="00C54746">
        <w:t xml:space="preserve"> Тбилисский район</w:t>
      </w:r>
      <w:r w:rsidR="004575E0" w:rsidRPr="00C54746">
        <w:t>, решил:</w:t>
      </w:r>
    </w:p>
    <w:p w:rsidR="004575E0" w:rsidRPr="00C54746" w:rsidRDefault="004575E0" w:rsidP="00C54746">
      <w:r w:rsidRPr="00C54746">
        <w:t xml:space="preserve">1. </w:t>
      </w:r>
      <w:r w:rsidR="00627E96" w:rsidRPr="00C54746">
        <w:t xml:space="preserve">Утвердить </w:t>
      </w:r>
      <w:r w:rsidR="00014DC6" w:rsidRPr="00C54746">
        <w:t xml:space="preserve">Положение о муниципальном </w:t>
      </w:r>
      <w:proofErr w:type="gramStart"/>
      <w:r w:rsidR="00014DC6" w:rsidRPr="00C54746">
        <w:t>контроле за</w:t>
      </w:r>
      <w:proofErr w:type="gramEnd"/>
      <w:r w:rsidR="00014DC6" w:rsidRPr="00C54746"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 на территории </w:t>
      </w:r>
      <w:r w:rsidR="0006284B" w:rsidRPr="00C54746">
        <w:t>муниципального образования Тбилисский район</w:t>
      </w:r>
      <w:r w:rsidR="00627E96" w:rsidRPr="00C54746">
        <w:t xml:space="preserve"> (прилагается)</w:t>
      </w:r>
      <w:r w:rsidRPr="00C54746">
        <w:t>.</w:t>
      </w:r>
    </w:p>
    <w:p w:rsidR="00011847" w:rsidRPr="00C54746" w:rsidRDefault="0078765E" w:rsidP="00C54746">
      <w:r w:rsidRPr="00C54746">
        <w:t xml:space="preserve">2. </w:t>
      </w:r>
      <w:r w:rsidR="00014DC6" w:rsidRPr="00C54746">
        <w:t>Администрации муниципального образования Тбилисский район обеспечить опубликование настоящего решения в сетевом издании «Информационный портал Тбилисского района», а также размещение настоящего решения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94373C" w:rsidRPr="00C54746" w:rsidRDefault="003E29B8" w:rsidP="00C54746">
      <w:r w:rsidRPr="00C54746">
        <w:t>3</w:t>
      </w:r>
      <w:r w:rsidR="004575E0" w:rsidRPr="00C54746">
        <w:t xml:space="preserve">. </w:t>
      </w:r>
      <w:proofErr w:type="gramStart"/>
      <w:r w:rsidR="00014DC6" w:rsidRPr="00C54746">
        <w:t>Контроль за</w:t>
      </w:r>
      <w:proofErr w:type="gramEnd"/>
      <w:r w:rsidR="00014DC6" w:rsidRPr="00C54746">
        <w:t xml:space="preserve"> выполнением настоящего решения возложить на постоянную</w:t>
      </w:r>
      <w:r w:rsidR="00535345" w:rsidRPr="00C54746">
        <w:t xml:space="preserve"> </w:t>
      </w:r>
      <w:r w:rsidR="00014DC6" w:rsidRPr="00C54746">
        <w:t>комиссию</w:t>
      </w:r>
      <w:r w:rsidR="00535345" w:rsidRPr="00C54746">
        <w:t xml:space="preserve"> </w:t>
      </w:r>
      <w:r w:rsidR="00014DC6" w:rsidRPr="00C54746">
        <w:t>по медицинскому обслуживанию и социальной защите населения, торговле и вопросам местного самоуправления (Уварова).</w:t>
      </w:r>
    </w:p>
    <w:p w:rsidR="004575E0" w:rsidRPr="00C54746" w:rsidRDefault="003E29B8" w:rsidP="00C54746">
      <w:r w:rsidRPr="00C54746">
        <w:t>4</w:t>
      </w:r>
      <w:r w:rsidR="004575E0" w:rsidRPr="00C54746">
        <w:t xml:space="preserve">. </w:t>
      </w:r>
      <w:r w:rsidR="00014DC6" w:rsidRPr="00C54746">
        <w:t>Настоящее решение вступает в силу с 1 января 2022 года.</w:t>
      </w:r>
    </w:p>
    <w:p w:rsidR="004575E0" w:rsidRPr="00C54746" w:rsidRDefault="004575E0" w:rsidP="00C54746"/>
    <w:p w:rsidR="004575E0" w:rsidRPr="00C54746" w:rsidRDefault="004575E0" w:rsidP="00C54746"/>
    <w:p w:rsidR="004D56D4" w:rsidRPr="00C54746" w:rsidRDefault="004D56D4" w:rsidP="00C54746"/>
    <w:p w:rsidR="00535345" w:rsidRPr="00C54746" w:rsidRDefault="00AA02B8" w:rsidP="00C54746">
      <w:r w:rsidRPr="00C54746">
        <w:t xml:space="preserve">Глава </w:t>
      </w:r>
    </w:p>
    <w:p w:rsidR="00AA02B8" w:rsidRPr="00C54746" w:rsidRDefault="00AA02B8" w:rsidP="00C54746">
      <w:r w:rsidRPr="00C54746">
        <w:t>муниципального образования</w:t>
      </w:r>
    </w:p>
    <w:p w:rsidR="00535345" w:rsidRPr="00C54746" w:rsidRDefault="00AA02B8" w:rsidP="00C54746">
      <w:r w:rsidRPr="00C54746">
        <w:t>Тбилисский район</w:t>
      </w:r>
    </w:p>
    <w:p w:rsidR="00AA02B8" w:rsidRPr="00C54746" w:rsidRDefault="00AA02B8" w:rsidP="00C54746">
      <w:r w:rsidRPr="00C54746">
        <w:t>Е.Г. Ильин</w:t>
      </w:r>
    </w:p>
    <w:p w:rsidR="00AA02B8" w:rsidRPr="00C54746" w:rsidRDefault="00AA02B8" w:rsidP="00C54746"/>
    <w:p w:rsidR="00535345" w:rsidRPr="00C54746" w:rsidRDefault="004575E0" w:rsidP="00C54746">
      <w:r w:rsidRPr="00C54746">
        <w:t xml:space="preserve">Председатель Совета </w:t>
      </w:r>
    </w:p>
    <w:p w:rsidR="00535345" w:rsidRPr="00C54746" w:rsidRDefault="004647E0" w:rsidP="00C54746">
      <w:r w:rsidRPr="00C54746">
        <w:t xml:space="preserve">муниципального образования </w:t>
      </w:r>
    </w:p>
    <w:p w:rsidR="00535345" w:rsidRPr="00C54746" w:rsidRDefault="004647E0" w:rsidP="00C54746">
      <w:r w:rsidRPr="00C54746">
        <w:t>Тбилисский район</w:t>
      </w:r>
    </w:p>
    <w:p w:rsidR="00570A42" w:rsidRPr="00C54746" w:rsidRDefault="004647E0" w:rsidP="00C54746">
      <w:r w:rsidRPr="00C54746">
        <w:t>А.В. Савченко</w:t>
      </w:r>
    </w:p>
    <w:p w:rsidR="00065076" w:rsidRPr="00C54746" w:rsidRDefault="00065076" w:rsidP="00C54746"/>
    <w:p w:rsidR="00535345" w:rsidRPr="00C54746" w:rsidRDefault="00535345" w:rsidP="00C54746"/>
    <w:p w:rsidR="00535345" w:rsidRPr="00C54746" w:rsidRDefault="00535345" w:rsidP="00C54746"/>
    <w:p w:rsidR="00065076" w:rsidRPr="00C54746" w:rsidRDefault="00065076" w:rsidP="00C54746">
      <w:r w:rsidRPr="00C54746">
        <w:t>ПРИЛОЖЕНИЕ</w:t>
      </w:r>
    </w:p>
    <w:p w:rsidR="00065076" w:rsidRPr="00C54746" w:rsidRDefault="00065076" w:rsidP="00C54746">
      <w:r w:rsidRPr="00C54746">
        <w:t xml:space="preserve">УТВЕРЖДЕНО </w:t>
      </w:r>
    </w:p>
    <w:p w:rsidR="00535345" w:rsidRPr="00C54746" w:rsidRDefault="00065076" w:rsidP="00C54746">
      <w:r w:rsidRPr="00C54746">
        <w:t xml:space="preserve">решением Совета </w:t>
      </w:r>
    </w:p>
    <w:p w:rsidR="00535345" w:rsidRPr="00C54746" w:rsidRDefault="00065076" w:rsidP="00C54746">
      <w:r w:rsidRPr="00C54746">
        <w:t xml:space="preserve">муниципального образования </w:t>
      </w:r>
    </w:p>
    <w:p w:rsidR="00065076" w:rsidRPr="00C54746" w:rsidRDefault="00065076" w:rsidP="00C54746">
      <w:r w:rsidRPr="00C54746">
        <w:t>Тбилисский район</w:t>
      </w:r>
    </w:p>
    <w:p w:rsidR="00065076" w:rsidRPr="00C54746" w:rsidRDefault="00065076" w:rsidP="00C54746">
      <w:r w:rsidRPr="00C54746">
        <w:t xml:space="preserve">от </w:t>
      </w:r>
      <w:r w:rsidR="008A55DC">
        <w:t>__________________</w:t>
      </w:r>
      <w:bookmarkStart w:id="0" w:name="_GoBack"/>
      <w:bookmarkEnd w:id="0"/>
    </w:p>
    <w:p w:rsidR="00065076" w:rsidRPr="00C54746" w:rsidRDefault="00065076" w:rsidP="00C54746"/>
    <w:p w:rsidR="00065076" w:rsidRPr="00C54746" w:rsidRDefault="00065076" w:rsidP="00C54746"/>
    <w:p w:rsidR="00065076" w:rsidRPr="00852DC6" w:rsidRDefault="00065076" w:rsidP="00852DC6">
      <w:pPr>
        <w:ind w:firstLine="0"/>
        <w:jc w:val="center"/>
        <w:rPr>
          <w:rFonts w:cs="Arial"/>
          <w:b/>
        </w:rPr>
      </w:pPr>
      <w:r w:rsidRPr="00852DC6">
        <w:rPr>
          <w:rFonts w:cs="Arial"/>
          <w:b/>
        </w:rPr>
        <w:t>ПОЛОЖЕНИЕ</w:t>
      </w:r>
    </w:p>
    <w:p w:rsidR="00065076" w:rsidRPr="00852DC6" w:rsidRDefault="00065076" w:rsidP="00852DC6">
      <w:pPr>
        <w:ind w:firstLine="0"/>
        <w:jc w:val="center"/>
        <w:rPr>
          <w:rFonts w:cs="Arial"/>
          <w:b/>
        </w:rPr>
      </w:pPr>
      <w:r w:rsidRPr="00852DC6">
        <w:rPr>
          <w:rFonts w:cs="Arial"/>
          <w:b/>
        </w:rPr>
        <w:t xml:space="preserve">о муниципальном </w:t>
      </w:r>
      <w:proofErr w:type="gramStart"/>
      <w:r w:rsidRPr="00852DC6">
        <w:rPr>
          <w:rFonts w:cs="Arial"/>
          <w:b/>
        </w:rPr>
        <w:t>контроле за</w:t>
      </w:r>
      <w:proofErr w:type="gramEnd"/>
      <w:r w:rsidRPr="00852DC6">
        <w:rPr>
          <w:rFonts w:cs="Arial"/>
          <w:b/>
        </w:rPr>
        <w:t xml:space="preserve"> выполнением</w:t>
      </w:r>
      <w:r w:rsidR="00535345" w:rsidRPr="00852DC6">
        <w:rPr>
          <w:rFonts w:cs="Arial"/>
          <w:b/>
        </w:rPr>
        <w:t xml:space="preserve"> </w:t>
      </w:r>
      <w:r w:rsidRPr="00852DC6">
        <w:rPr>
          <w:rFonts w:cs="Arial"/>
          <w:b/>
        </w:rPr>
        <w:t>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Тбилисский район</w:t>
      </w:r>
    </w:p>
    <w:p w:rsidR="00065076" w:rsidRPr="00C54746" w:rsidRDefault="00065076" w:rsidP="00852DC6"/>
    <w:p w:rsidR="00065076" w:rsidRPr="00C54746" w:rsidRDefault="00065076" w:rsidP="00852DC6">
      <w:r w:rsidRPr="00C54746">
        <w:t>1. Общие положения</w:t>
      </w:r>
    </w:p>
    <w:p w:rsidR="00065076" w:rsidRPr="00C54746" w:rsidRDefault="00065076" w:rsidP="00852DC6"/>
    <w:p w:rsidR="00065076" w:rsidRPr="00C54746" w:rsidRDefault="00535345" w:rsidP="00852DC6">
      <w:r w:rsidRPr="00C54746">
        <w:t xml:space="preserve"> </w:t>
      </w:r>
      <w:r w:rsidR="00065076" w:rsidRPr="00C54746">
        <w:t xml:space="preserve">1.1. Настоящее Положение устанавливает порядок организации и осуществления муниципального </w:t>
      </w:r>
      <w:proofErr w:type="gramStart"/>
      <w:r w:rsidR="00065076" w:rsidRPr="00C54746">
        <w:t>контроля за</w:t>
      </w:r>
      <w:proofErr w:type="gramEnd"/>
      <w:r w:rsidR="00065076" w:rsidRPr="00C54746"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Тбилисский район (далее – муниципальный контроль).</w:t>
      </w:r>
    </w:p>
    <w:p w:rsidR="00065076" w:rsidRPr="00C54746" w:rsidRDefault="00065076" w:rsidP="00852DC6">
      <w:r w:rsidRPr="00C54746">
        <w:t>1.2. Предметом муниципального контроля является соблюдение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теплоснабжения, в пределах полномочий, установленных Федеральным законом</w:t>
      </w:r>
      <w:r w:rsidR="00535345" w:rsidRPr="00C54746">
        <w:t xml:space="preserve"> </w:t>
      </w:r>
      <w:r w:rsidRPr="00C54746">
        <w:t>от 27 июля 2010 года № 190-ФЗ «О теплоснабжении».</w:t>
      </w:r>
    </w:p>
    <w:p w:rsidR="00065076" w:rsidRPr="00C54746" w:rsidRDefault="00065076" w:rsidP="00852DC6">
      <w:r w:rsidRPr="00C54746">
        <w:t>1.3. Уполномоченным на осуществление муниципального контроля органом Исполнительного комитета муниципального образования Тбилисский район (далее – контрольный орган) обеспечивается учет объектов контроля в соответствии с Федеральным законом от 31 июля 2020 года № 248-ФЗ «О государственном контроле (надзоре) и муниципальном контроле в Российской Федерации», настоящим Положением.</w:t>
      </w:r>
    </w:p>
    <w:p w:rsidR="00065076" w:rsidRPr="00C54746" w:rsidRDefault="00065076" w:rsidP="00852DC6">
      <w:r w:rsidRPr="00C54746">
        <w:t>1.3.1. Учет объектов контроля осуществляется путем ведения контрольным органом журнала учета объектов контроля, оформляемого в соответствии с типовой формой, утверждаемой руководителем контрольного органа.</w:t>
      </w:r>
    </w:p>
    <w:p w:rsidR="00065076" w:rsidRPr="00C54746" w:rsidRDefault="00065076" w:rsidP="00852DC6">
      <w:r w:rsidRPr="00C54746">
        <w:t>1.3.2. При сборе, обработке, анализе и учете сведений об объектах контроля для целей их учета контрольный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065076" w:rsidRPr="00C54746" w:rsidRDefault="00065076" w:rsidP="00852DC6">
      <w:r w:rsidRPr="00C54746">
        <w:t>1.3.3.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065076" w:rsidRPr="00C54746" w:rsidRDefault="00065076" w:rsidP="00852DC6">
      <w:r w:rsidRPr="00C54746">
        <w:t>1.3.4. Учет объектов контроля и связанных с ними контролируемых лиц может осуществляться посредством создания информационных систем.</w:t>
      </w:r>
    </w:p>
    <w:p w:rsidR="00065076" w:rsidRPr="00C54746" w:rsidRDefault="00065076" w:rsidP="00852DC6">
      <w:r w:rsidRPr="00C54746">
        <w:t xml:space="preserve">1.4. Муниципальный контроль осуществляется отраслевым (функциональным) органом Исполнительного комитета муниципального образования Тбилисский район, </w:t>
      </w:r>
      <w:r w:rsidRPr="00C54746">
        <w:lastRenderedPageBreak/>
        <w:t>наделенным в соответствии с учредительными документами полномочиями осуществлять муниципальный контроль.</w:t>
      </w:r>
    </w:p>
    <w:p w:rsidR="00065076" w:rsidRPr="00C54746" w:rsidRDefault="00065076" w:rsidP="00852DC6">
      <w:r w:rsidRPr="00C54746">
        <w:t>1.4.1. От имени контрольного органа муниципальный контроль вправе осуществлять следующие должностные лица:</w:t>
      </w:r>
    </w:p>
    <w:p w:rsidR="00065076" w:rsidRPr="00C54746" w:rsidRDefault="00065076" w:rsidP="00852DC6">
      <w:r w:rsidRPr="00C54746">
        <w:t>1) руководитель (заместитель руководителя);</w:t>
      </w:r>
    </w:p>
    <w:p w:rsidR="00065076" w:rsidRPr="00C54746" w:rsidRDefault="00065076" w:rsidP="00852DC6">
      <w:r w:rsidRPr="00C54746">
        <w:t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(надзорных) мероприятий (далее – инспектор).</w:t>
      </w:r>
    </w:p>
    <w:p w:rsidR="00065076" w:rsidRPr="00C54746" w:rsidRDefault="00065076" w:rsidP="00852DC6">
      <w:r w:rsidRPr="00C54746">
        <w:t>1.4.2. Должностными лицами контрольного органа, уполномоченными на принятие решения о проведении контрольного (надзорного) мероприятия, являются:</w:t>
      </w:r>
    </w:p>
    <w:p w:rsidR="00065076" w:rsidRPr="00C54746" w:rsidRDefault="00065076" w:rsidP="00852DC6">
      <w:r w:rsidRPr="00C54746">
        <w:t xml:space="preserve">1) руководитель; </w:t>
      </w:r>
    </w:p>
    <w:p w:rsidR="00065076" w:rsidRPr="00C54746" w:rsidRDefault="00065076" w:rsidP="00852DC6">
      <w:r w:rsidRPr="00C54746">
        <w:t xml:space="preserve">2) первый заместитель руководителя; </w:t>
      </w:r>
    </w:p>
    <w:p w:rsidR="00065076" w:rsidRPr="00C54746" w:rsidRDefault="00065076" w:rsidP="00852DC6">
      <w:r w:rsidRPr="00C54746">
        <w:t>3) заместитель руководителя.</w:t>
      </w:r>
    </w:p>
    <w:p w:rsidR="00065076" w:rsidRPr="00C54746" w:rsidRDefault="00065076" w:rsidP="00852DC6">
      <w:r w:rsidRPr="00C54746">
        <w:t xml:space="preserve">1.4.3. Инспекторы, уполномоченные на проведение </w:t>
      </w:r>
      <w:proofErr w:type="gramStart"/>
      <w:r w:rsidRPr="00C54746">
        <w:t>конкретных</w:t>
      </w:r>
      <w:proofErr w:type="gramEnd"/>
      <w:r w:rsidRPr="00C54746">
        <w:t xml:space="preserve"> профилактического мероприятия или контрольного (надзорного) мероприятия, определяются решением контрольного органа о проведении профилактического мероприятия или контрольного (надзорного) мероприятия.</w:t>
      </w:r>
    </w:p>
    <w:p w:rsidR="00065076" w:rsidRPr="00C54746" w:rsidRDefault="00065076" w:rsidP="00852DC6">
      <w:r w:rsidRPr="00C54746">
        <w:t>1.4.4. Инспекторы, при осуществлении муниципального контроля, имеют права, обязанности и несут ответственность в соответствии с Федеральным законом от 31 июля 2020 года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065076" w:rsidRPr="00C54746" w:rsidRDefault="00065076" w:rsidP="00852DC6">
      <w:r w:rsidRPr="00C54746">
        <w:t>1.5. К отношениям, связанным с осуществлением муниципального контроля, организацией и проведением профилактических мероприятий, контрольных (надзорных) мероприятий применяются положения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065076" w:rsidRPr="00C54746" w:rsidRDefault="00065076" w:rsidP="00852DC6">
      <w:r w:rsidRPr="00C54746"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065076" w:rsidRPr="00C54746" w:rsidRDefault="00065076" w:rsidP="00852DC6"/>
    <w:p w:rsidR="00065076" w:rsidRPr="00C54746" w:rsidRDefault="00065076" w:rsidP="00852DC6">
      <w:r w:rsidRPr="00C54746">
        <w:t>2.1. Система оценки и управления рисками при осуществлении муниципального контроля не применяется.</w:t>
      </w:r>
    </w:p>
    <w:p w:rsidR="00065076" w:rsidRPr="00C54746" w:rsidRDefault="00065076" w:rsidP="00852DC6"/>
    <w:p w:rsidR="00065076" w:rsidRPr="00C54746" w:rsidRDefault="00065076" w:rsidP="00852DC6">
      <w:r w:rsidRPr="00C54746">
        <w:t>3. Профилактика рисков причинения вреда (ущерба) охраняемым законом ценностям</w:t>
      </w:r>
    </w:p>
    <w:p w:rsidR="00065076" w:rsidRPr="00C54746" w:rsidRDefault="00065076" w:rsidP="00852DC6"/>
    <w:p w:rsidR="00065076" w:rsidRPr="00C54746" w:rsidRDefault="00065076" w:rsidP="00852DC6">
      <w:r w:rsidRPr="00C54746">
        <w:t>3.1. При осуществлении муниципального контроля контрольный орган проводит следующие профилактические мероприятия:</w:t>
      </w:r>
    </w:p>
    <w:p w:rsidR="00065076" w:rsidRPr="00C54746" w:rsidRDefault="00065076" w:rsidP="00852DC6">
      <w:r w:rsidRPr="00C54746">
        <w:t>1) информирование;</w:t>
      </w:r>
    </w:p>
    <w:p w:rsidR="00065076" w:rsidRPr="00C54746" w:rsidRDefault="00065076" w:rsidP="00852DC6">
      <w:r w:rsidRPr="00C54746">
        <w:t>2) консультирование.</w:t>
      </w:r>
    </w:p>
    <w:p w:rsidR="00065076" w:rsidRPr="00C54746" w:rsidRDefault="00065076" w:rsidP="00852DC6">
      <w:r w:rsidRPr="00C54746">
        <w:t xml:space="preserve">3.2. </w:t>
      </w:r>
      <w:proofErr w:type="gramStart"/>
      <w:r w:rsidRPr="00C54746">
        <w:t>Информирование осуществляется посредством размещения контрольным органом сведений по вопросам соблюдения требований Правил в соответствии с установленным Федеральным законом от 31 июля 2020 года</w:t>
      </w:r>
      <w:r w:rsidR="00535345" w:rsidRPr="00C54746">
        <w:t xml:space="preserve"> </w:t>
      </w:r>
      <w:r w:rsidRPr="00C54746">
        <w:t>№ 248-ФЗ «О государственном контроле (надзоре) и муниципальном контроле в Российской Федерации» перечнем на официальном сайте контрольного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</w:t>
      </w:r>
      <w:proofErr w:type="gramEnd"/>
      <w:r w:rsidRPr="00C54746">
        <w:t xml:space="preserve"> в иных формах.</w:t>
      </w:r>
    </w:p>
    <w:p w:rsidR="00065076" w:rsidRPr="00C54746" w:rsidRDefault="00065076" w:rsidP="00852DC6">
      <w:r w:rsidRPr="00C54746">
        <w:t xml:space="preserve">3.3. Должностное лицо контрольного органа по обращениям контролируемых лиц и их представителей осуществляет консультирование (дает разъяснения по </w:t>
      </w:r>
      <w:r w:rsidRPr="00C54746">
        <w:lastRenderedPageBreak/>
        <w:t>вопросам, связанным с организацией и осуществлением муниципального контроля). Консультирование осуществляется без взимания платы.</w:t>
      </w:r>
    </w:p>
    <w:p w:rsidR="00065076" w:rsidRPr="00C54746" w:rsidRDefault="00065076" w:rsidP="00852DC6">
      <w:r w:rsidRPr="00C54746">
        <w:t>3.3.1. 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065076" w:rsidRPr="00C54746" w:rsidRDefault="00065076" w:rsidP="00852DC6">
      <w:r w:rsidRPr="00C54746">
        <w:t>3.3.2. Консультирование контролируемых лиц и их представителей осуществляется по следующим вопросам:</w:t>
      </w:r>
    </w:p>
    <w:p w:rsidR="00065076" w:rsidRPr="00C54746" w:rsidRDefault="00065076" w:rsidP="00852DC6">
      <w:r w:rsidRPr="00C54746">
        <w:t>1) порядка проведения контрольных (надзорных) мероприятий;</w:t>
      </w:r>
    </w:p>
    <w:p w:rsidR="00065076" w:rsidRPr="00C54746" w:rsidRDefault="00065076" w:rsidP="00852DC6">
      <w:r w:rsidRPr="00C54746">
        <w:t>2) периодичности проведения контрольных (надзорных) мероприятий;</w:t>
      </w:r>
    </w:p>
    <w:p w:rsidR="00065076" w:rsidRPr="00C54746" w:rsidRDefault="00065076" w:rsidP="00852DC6">
      <w:r w:rsidRPr="00C54746">
        <w:t>3) порядка принятия решений по итогам контрольных (надзорных) мероприятий;</w:t>
      </w:r>
    </w:p>
    <w:p w:rsidR="00065076" w:rsidRPr="00C54746" w:rsidRDefault="00065076" w:rsidP="00852DC6">
      <w:r w:rsidRPr="00C54746">
        <w:t>4) порядка обжалования решений контрольного органа.</w:t>
      </w:r>
    </w:p>
    <w:p w:rsidR="00065076" w:rsidRPr="00C54746" w:rsidRDefault="00065076" w:rsidP="00852DC6">
      <w:r w:rsidRPr="00C54746">
        <w:t>3.3.3.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065076" w:rsidRPr="00C54746" w:rsidRDefault="00065076" w:rsidP="00852DC6">
      <w:r w:rsidRPr="00C54746">
        <w:t>3.3.4.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</w:p>
    <w:p w:rsidR="00065076" w:rsidRPr="00C54746" w:rsidRDefault="00065076" w:rsidP="00852DC6">
      <w:r w:rsidRPr="00C54746">
        <w:t>3.3.5.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065076" w:rsidRPr="00C54746" w:rsidRDefault="00065076" w:rsidP="00852DC6">
      <w:r w:rsidRPr="00C54746">
        <w:t>3.3.6. 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в контрольный орган от контролируемых лиц письменных запросов о необходимости предоставления письменного ответа в сроки, установленные Федеральным законом от 2 мая 2006 года</w:t>
      </w:r>
      <w:r w:rsidR="00535345" w:rsidRPr="00C54746">
        <w:t xml:space="preserve"> </w:t>
      </w:r>
      <w:r w:rsidRPr="00C54746">
        <w:t>№ 59-ФЗ «О порядке рассмотрения обращений граждан Российской Федерации».</w:t>
      </w:r>
    </w:p>
    <w:p w:rsidR="00065076" w:rsidRPr="00C54746" w:rsidRDefault="00065076" w:rsidP="00852DC6">
      <w:r w:rsidRPr="00C54746">
        <w:t>3.3.7. В случае поступления в течение календарного года пяти и более однотипных обращений консультирование контролируемых лиц и их представителей осуществляется посредством размещения на официальном сайте контрольного органа в сети «Интернет» письменного разъяснения, подписанного руководителем (заместителем руководителя) контрольного органа.</w:t>
      </w:r>
    </w:p>
    <w:p w:rsidR="00065076" w:rsidRPr="00C54746" w:rsidRDefault="00065076" w:rsidP="00852DC6">
      <w:r w:rsidRPr="00C54746">
        <w:t>3.3.8. Контрольный орган осуществляет учет консультирований посредством внесения соответствующей записи в журнал консультирований, форма которого утверждается руководителем контрольного органа.</w:t>
      </w:r>
    </w:p>
    <w:p w:rsidR="00065076" w:rsidRPr="00C54746" w:rsidRDefault="00065076" w:rsidP="00852DC6">
      <w:r w:rsidRPr="00C54746">
        <w:t>3.4. Профилактические мероприятия осуществляются контрольным органом на основании ежегодной Программы профилактики рисков причинения вреда (ущерба) охраняемым законом ценностям, утверждаемой решением уполномоченного должностного лица контрольного органа в порядке, установленном Правительством Российской Федерации.</w:t>
      </w:r>
    </w:p>
    <w:p w:rsidR="00065076" w:rsidRPr="00C54746" w:rsidRDefault="00065076" w:rsidP="00852DC6"/>
    <w:p w:rsidR="00065076" w:rsidRPr="00C54746" w:rsidRDefault="00065076" w:rsidP="00852DC6">
      <w:r w:rsidRPr="00C54746">
        <w:t>4. Осуществление муниципального контроля</w:t>
      </w:r>
    </w:p>
    <w:p w:rsidR="00065076" w:rsidRPr="00C54746" w:rsidRDefault="00065076" w:rsidP="00852DC6"/>
    <w:p w:rsidR="00065076" w:rsidRPr="00C54746" w:rsidRDefault="00065076" w:rsidP="00852DC6">
      <w:r w:rsidRPr="00C54746">
        <w:t>4.1. При осуществлении муниципального контроля взаимодействием контрольного органа, его должностных лиц с контролируемыми лицами являются встречи, телефонные и иные переговоры (непосредственное взаимодействие) между инспектором и контролируемым лицом или его представителем, запрос документов, иных материалов, 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</w:t>
      </w:r>
    </w:p>
    <w:p w:rsidR="00065076" w:rsidRPr="00C54746" w:rsidRDefault="00065076" w:rsidP="00852DC6">
      <w:r w:rsidRPr="00C54746">
        <w:lastRenderedPageBreak/>
        <w:t>4.2. В рамках осуществления муниципального контроля при взаимодействии с контролируемым лицом проводятся следующие контрольные (надзорные) мероприятия:</w:t>
      </w:r>
    </w:p>
    <w:p w:rsidR="00065076" w:rsidRPr="00C54746" w:rsidRDefault="00065076" w:rsidP="00852DC6">
      <w:r w:rsidRPr="00C54746">
        <w:t>1) инспекционный визит;</w:t>
      </w:r>
    </w:p>
    <w:p w:rsidR="00065076" w:rsidRPr="00C54746" w:rsidRDefault="00065076" w:rsidP="00852DC6">
      <w:r w:rsidRPr="00C54746">
        <w:t>2) рейдовый осмотр;</w:t>
      </w:r>
    </w:p>
    <w:p w:rsidR="00065076" w:rsidRPr="00C54746" w:rsidRDefault="00065076" w:rsidP="00852DC6">
      <w:r w:rsidRPr="00C54746">
        <w:t>3) документарная проверка;</w:t>
      </w:r>
    </w:p>
    <w:p w:rsidR="00065076" w:rsidRPr="00C54746" w:rsidRDefault="00065076" w:rsidP="00852DC6">
      <w:r w:rsidRPr="00C54746">
        <w:t>4) выездная проверка.</w:t>
      </w:r>
    </w:p>
    <w:p w:rsidR="00065076" w:rsidRPr="00C54746" w:rsidRDefault="00065076" w:rsidP="00852DC6">
      <w:r w:rsidRPr="00C54746">
        <w:t xml:space="preserve">4.3. В рамках осуществления муниципального контроля без взаимодействия с контролируемым лицом проводятся следующие контрольные (надзорные) мероприятия: </w:t>
      </w:r>
    </w:p>
    <w:p w:rsidR="00065076" w:rsidRPr="00C54746" w:rsidRDefault="00065076" w:rsidP="00852DC6">
      <w:r w:rsidRPr="00C54746">
        <w:t>1) наблюдение за соблюдением обязательных требований;</w:t>
      </w:r>
    </w:p>
    <w:p w:rsidR="00065076" w:rsidRPr="00C54746" w:rsidRDefault="00065076" w:rsidP="00852DC6">
      <w:r w:rsidRPr="00C54746">
        <w:t>2) выездное обследование.</w:t>
      </w:r>
    </w:p>
    <w:p w:rsidR="00065076" w:rsidRPr="00C54746" w:rsidRDefault="00065076" w:rsidP="00852DC6">
      <w:r w:rsidRPr="00C54746">
        <w:t>4.4. Плановые контрольные (надзорные) мероприятия при осуществлении муниципального контроля не проводятся.</w:t>
      </w:r>
    </w:p>
    <w:p w:rsidR="00065076" w:rsidRPr="00C54746" w:rsidRDefault="00065076" w:rsidP="00852DC6">
      <w:r w:rsidRPr="00C54746">
        <w:t>4.5. Внеплановые контрольные (надзорные) мероприятия проводятся при наличии оснований, предусмотренных Федеральным законом</w:t>
      </w:r>
      <w:r w:rsidR="00535345" w:rsidRPr="00C54746">
        <w:t xml:space="preserve"> </w:t>
      </w:r>
      <w:r w:rsidRPr="00C54746">
        <w:t>от 31 июля 2020 года № 248-ФЗ «О государственном контроле (надзоре) и муниципальном контроле в Российской Федерации», после согласования с органами прокуратуры.</w:t>
      </w:r>
    </w:p>
    <w:p w:rsidR="00065076" w:rsidRPr="00C54746" w:rsidRDefault="00065076" w:rsidP="00852DC6">
      <w:r w:rsidRPr="00C54746">
        <w:t xml:space="preserve">4.5.1. При проведении внепланового контрольного (надзорного) мероприятия может </w:t>
      </w:r>
      <w:proofErr w:type="gramStart"/>
      <w:r w:rsidRPr="00C54746">
        <w:t>проводится</w:t>
      </w:r>
      <w:proofErr w:type="gramEnd"/>
      <w:r w:rsidRPr="00C54746">
        <w:t>:</w:t>
      </w:r>
    </w:p>
    <w:p w:rsidR="00065076" w:rsidRPr="00C54746" w:rsidRDefault="00065076" w:rsidP="00852DC6">
      <w:r w:rsidRPr="00C54746">
        <w:t>1) инспекционный визит;</w:t>
      </w:r>
    </w:p>
    <w:p w:rsidR="00065076" w:rsidRPr="00C54746" w:rsidRDefault="00065076" w:rsidP="00852DC6">
      <w:r w:rsidRPr="00C54746">
        <w:t>2) рейдовый осмотр;</w:t>
      </w:r>
    </w:p>
    <w:p w:rsidR="00065076" w:rsidRPr="00C54746" w:rsidRDefault="00065076" w:rsidP="00852DC6">
      <w:r w:rsidRPr="00C54746">
        <w:t>3) документарная проверка;</w:t>
      </w:r>
    </w:p>
    <w:p w:rsidR="00065076" w:rsidRPr="00C54746" w:rsidRDefault="00065076" w:rsidP="00852DC6">
      <w:r w:rsidRPr="00C54746">
        <w:t>4) выездная проверка.</w:t>
      </w:r>
    </w:p>
    <w:p w:rsidR="00065076" w:rsidRPr="00C54746" w:rsidRDefault="00065076" w:rsidP="00852DC6">
      <w:r w:rsidRPr="00C54746">
        <w:t>4.5.2. Конкретный вид и содержание внепланового контрольного (надзорного) мероприятия (перечень контрольных (надзорных) действий) устанавливается в решении о проведении внепланового контрольного (надзорного) мероприятия.</w:t>
      </w:r>
    </w:p>
    <w:p w:rsidR="00065076" w:rsidRPr="00C54746" w:rsidRDefault="00065076" w:rsidP="00852DC6">
      <w:r w:rsidRPr="00C54746">
        <w:t>4.6.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:rsidR="00065076" w:rsidRPr="00C54746" w:rsidRDefault="00065076" w:rsidP="00852DC6">
      <w:r w:rsidRPr="00C54746">
        <w:t>4.6.1. В ходе инспекционного визита могут совершаться следующие контрольные (надзорные) действия:</w:t>
      </w:r>
    </w:p>
    <w:p w:rsidR="00065076" w:rsidRPr="00C54746" w:rsidRDefault="00065076" w:rsidP="00852DC6">
      <w:r w:rsidRPr="00C54746">
        <w:t>1) осмотр;</w:t>
      </w:r>
    </w:p>
    <w:p w:rsidR="00065076" w:rsidRPr="00C54746" w:rsidRDefault="00065076" w:rsidP="00852DC6">
      <w:r w:rsidRPr="00C54746">
        <w:t>2) опрос;</w:t>
      </w:r>
    </w:p>
    <w:p w:rsidR="00065076" w:rsidRPr="00C54746" w:rsidRDefault="00065076" w:rsidP="00852DC6">
      <w:r w:rsidRPr="00C54746">
        <w:t>3) получение письменных объяснений;</w:t>
      </w:r>
    </w:p>
    <w:p w:rsidR="00065076" w:rsidRPr="00C54746" w:rsidRDefault="00065076" w:rsidP="00852DC6">
      <w:r w:rsidRPr="00C54746">
        <w:t>4) инструментальное обследование;</w:t>
      </w:r>
    </w:p>
    <w:p w:rsidR="00065076" w:rsidRPr="00C54746" w:rsidRDefault="00065076" w:rsidP="00852DC6">
      <w:r w:rsidRPr="00C54746"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65076" w:rsidRPr="00C54746" w:rsidRDefault="00065076" w:rsidP="00852DC6">
      <w:r w:rsidRPr="00C54746">
        <w:t>4.6.2. Инспекционный визит проводится без предварительного уведомления контролируемого лица.</w:t>
      </w:r>
    </w:p>
    <w:p w:rsidR="00065076" w:rsidRPr="00C54746" w:rsidRDefault="00065076" w:rsidP="00852DC6">
      <w:r w:rsidRPr="00C54746">
        <w:t>4.6.3.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065076" w:rsidRPr="00C54746" w:rsidRDefault="00065076" w:rsidP="00852DC6">
      <w:r w:rsidRPr="00C54746">
        <w:t>4.7. Рейдовый осмотр проводится в отношении всех контролируемых лиц, осуществляющих владение, пользование или управление объектом контроля, либо неограниченного круга контролируемых лиц, осуществляющих деятельность или совершающих действия на определенной территории.</w:t>
      </w:r>
    </w:p>
    <w:p w:rsidR="00065076" w:rsidRPr="00C54746" w:rsidRDefault="00065076" w:rsidP="00852DC6">
      <w:r w:rsidRPr="00C54746">
        <w:t>4.7.1. В ходе рейдового осмотра могут совершаться следующие контрольные (надзорные) действия:</w:t>
      </w:r>
    </w:p>
    <w:p w:rsidR="00065076" w:rsidRPr="00C54746" w:rsidRDefault="00065076" w:rsidP="00852DC6">
      <w:r w:rsidRPr="00C54746">
        <w:t>1) осмотр;</w:t>
      </w:r>
    </w:p>
    <w:p w:rsidR="00065076" w:rsidRPr="00C54746" w:rsidRDefault="00065076" w:rsidP="00852DC6">
      <w:r w:rsidRPr="00C54746">
        <w:lastRenderedPageBreak/>
        <w:t>2) опрос;</w:t>
      </w:r>
    </w:p>
    <w:p w:rsidR="00065076" w:rsidRPr="00C54746" w:rsidRDefault="00065076" w:rsidP="00852DC6">
      <w:r w:rsidRPr="00C54746">
        <w:t>3) получение письменных объяснений;</w:t>
      </w:r>
    </w:p>
    <w:p w:rsidR="00065076" w:rsidRPr="00C54746" w:rsidRDefault="00065076" w:rsidP="00852DC6">
      <w:r w:rsidRPr="00C54746">
        <w:t xml:space="preserve">4) истребование документов; </w:t>
      </w:r>
    </w:p>
    <w:p w:rsidR="00065076" w:rsidRPr="00C54746" w:rsidRDefault="00065076" w:rsidP="00852DC6">
      <w:r w:rsidRPr="00C54746">
        <w:t>5) инструментальное обследование.</w:t>
      </w:r>
    </w:p>
    <w:p w:rsidR="00065076" w:rsidRPr="00C54746" w:rsidRDefault="00065076" w:rsidP="00852DC6">
      <w:r w:rsidRPr="00C54746">
        <w:t>4.7.2.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065076" w:rsidRPr="00C54746" w:rsidRDefault="00065076" w:rsidP="00852DC6">
      <w:r w:rsidRPr="00C54746">
        <w:t>4.8. 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065076" w:rsidRPr="00C54746" w:rsidRDefault="00065076" w:rsidP="00852DC6">
      <w:r w:rsidRPr="00C54746">
        <w:t>4.8.1. В ходе документарной проверки могут совершаться следующие контрольные (надзорные) действия:</w:t>
      </w:r>
    </w:p>
    <w:p w:rsidR="00065076" w:rsidRPr="00C54746" w:rsidRDefault="00065076" w:rsidP="00852DC6">
      <w:r w:rsidRPr="00C54746">
        <w:t>1) получение письменных объяснений;</w:t>
      </w:r>
    </w:p>
    <w:p w:rsidR="00065076" w:rsidRPr="00C54746" w:rsidRDefault="00065076" w:rsidP="00852DC6">
      <w:r w:rsidRPr="00C54746">
        <w:t>2) истребование документов.</w:t>
      </w:r>
    </w:p>
    <w:p w:rsidR="00065076" w:rsidRPr="00C54746" w:rsidRDefault="00065076" w:rsidP="00852DC6">
      <w:r w:rsidRPr="00C54746">
        <w:t>4.8.2. Срок проведения документарной проверки не может превышать десять рабочих дней. В указанный срок не включается:</w:t>
      </w:r>
    </w:p>
    <w:p w:rsidR="00065076" w:rsidRPr="00C54746" w:rsidRDefault="00065076" w:rsidP="00852DC6">
      <w:r w:rsidRPr="00C54746">
        <w:t>1)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:rsidR="00065076" w:rsidRPr="00C54746" w:rsidRDefault="00065076" w:rsidP="00852DC6">
      <w:proofErr w:type="gramStart"/>
      <w:r w:rsidRPr="00C54746">
        <w:t>2) период с момента направления контролируемому лицу информации контрольным органом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  <w:proofErr w:type="gramEnd"/>
    </w:p>
    <w:p w:rsidR="00065076" w:rsidRPr="00C54746" w:rsidRDefault="00065076" w:rsidP="00852DC6">
      <w:r w:rsidRPr="00C54746">
        <w:t>4.9.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065076" w:rsidRPr="00C54746" w:rsidRDefault="00065076" w:rsidP="00852DC6">
      <w:r w:rsidRPr="00C54746">
        <w:t>4.9.1. В ходе выездной проверки могут совершаться следующие контрольные (надзорные) действия:</w:t>
      </w:r>
    </w:p>
    <w:p w:rsidR="00065076" w:rsidRPr="00C54746" w:rsidRDefault="00065076" w:rsidP="00852DC6">
      <w:r w:rsidRPr="00C54746">
        <w:t>1) осмотр;</w:t>
      </w:r>
    </w:p>
    <w:p w:rsidR="00065076" w:rsidRPr="00C54746" w:rsidRDefault="00065076" w:rsidP="00852DC6">
      <w:r w:rsidRPr="00C54746">
        <w:t>2) опрос;</w:t>
      </w:r>
    </w:p>
    <w:p w:rsidR="00065076" w:rsidRPr="00C54746" w:rsidRDefault="00065076" w:rsidP="00852DC6">
      <w:r w:rsidRPr="00C54746">
        <w:t>3) получение письменных объяснений;</w:t>
      </w:r>
    </w:p>
    <w:p w:rsidR="00065076" w:rsidRPr="00C54746" w:rsidRDefault="00065076" w:rsidP="00852DC6">
      <w:r w:rsidRPr="00C54746">
        <w:t>4) истребование документов;</w:t>
      </w:r>
    </w:p>
    <w:p w:rsidR="00065076" w:rsidRPr="00C54746" w:rsidRDefault="00065076" w:rsidP="00852DC6">
      <w:r w:rsidRPr="00C54746">
        <w:t>5) инструментальное обследование.</w:t>
      </w:r>
    </w:p>
    <w:p w:rsidR="00065076" w:rsidRPr="00C54746" w:rsidRDefault="00065076" w:rsidP="00852DC6">
      <w:r w:rsidRPr="00C54746">
        <w:t xml:space="preserve">4.9.2.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54746">
        <w:t>микропредприятия</w:t>
      </w:r>
      <w:proofErr w:type="spellEnd"/>
      <w:r w:rsidRPr="00C54746">
        <w:t xml:space="preserve">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065076" w:rsidRPr="00C54746" w:rsidRDefault="00065076" w:rsidP="00852DC6">
      <w:r w:rsidRPr="00C54746">
        <w:t xml:space="preserve">4.10. </w:t>
      </w:r>
      <w:proofErr w:type="gramStart"/>
      <w:r w:rsidRPr="00C54746">
        <w:t xml:space="preserve">Под наблюдением за соблюдением обязательных требований (мониторингом безопасности) понимается сбор,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</w:t>
      </w:r>
      <w:r w:rsidRPr="00C54746">
        <w:lastRenderedPageBreak/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</w:t>
      </w:r>
      <w:proofErr w:type="gramEnd"/>
      <w:r w:rsidRPr="00C54746">
        <w:t xml:space="preserve">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065076" w:rsidRPr="00C54746" w:rsidRDefault="00065076" w:rsidP="00852DC6">
      <w:r w:rsidRPr="00C54746">
        <w:t>4.10.1. При наблюдении за соблюдением 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:rsidR="00065076" w:rsidRPr="00C54746" w:rsidRDefault="00065076" w:rsidP="00852DC6">
      <w:r w:rsidRPr="00C54746">
        <w:t>4.10.2.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065076" w:rsidRPr="00C54746" w:rsidRDefault="00065076" w:rsidP="00852DC6">
      <w:r w:rsidRPr="00C54746">
        <w:t>1) решение о проведении внепланового контрольного (надзорного) мероприятия;</w:t>
      </w:r>
    </w:p>
    <w:p w:rsidR="00065076" w:rsidRPr="00C54746" w:rsidRDefault="00065076" w:rsidP="00852DC6">
      <w:r w:rsidRPr="00C54746">
        <w:t>2) решение об объявлении предостережения;</w:t>
      </w:r>
    </w:p>
    <w:p w:rsidR="00065076" w:rsidRPr="00C54746" w:rsidRDefault="00065076" w:rsidP="00852DC6">
      <w:r w:rsidRPr="00C54746">
        <w:t>3) решение о выдаче предписания об устранении выявленных нарушений в порядке, предусмотренном Федеральным законом от 31 июля 2020 года</w:t>
      </w:r>
      <w:r w:rsidR="00535345" w:rsidRPr="00C54746">
        <w:t xml:space="preserve"> </w:t>
      </w:r>
      <w:r w:rsidRPr="00C54746">
        <w:t>№ 248-ФЗ «О государственном контроле (надзоре) и муниципальном контроле в Российской Федерации»;</w:t>
      </w:r>
    </w:p>
    <w:p w:rsidR="00065076" w:rsidRPr="00C54746" w:rsidRDefault="00065076" w:rsidP="00852DC6">
      <w:pPr>
        <w:rPr>
          <w:highlight w:val="green"/>
        </w:rPr>
      </w:pPr>
      <w:proofErr w:type="gramStart"/>
      <w:r w:rsidRPr="00C54746">
        <w:t>4) решение, закрепленное в федеральном законе о виде контроля, законе субъекта Российской Федерации о виде контроля в соответствии с частью 3 статьи 90 Федерального закона от 31 июля 2020 года № 248-ФЗ «О государственном контроле (надзоре) и муниципальном контроле в Российской Федерации», в случае указания такой возможности в федеральном законе о виде контроля, законе субъекта Российской Федерации о виде контроля.</w:t>
      </w:r>
      <w:proofErr w:type="gramEnd"/>
    </w:p>
    <w:p w:rsidR="00065076" w:rsidRPr="00C54746" w:rsidRDefault="00065076" w:rsidP="00852DC6">
      <w:r w:rsidRPr="00C54746">
        <w:t>4.11. Под выездным обследованием понимается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 w:rsidR="00065076" w:rsidRPr="00C54746" w:rsidRDefault="00065076" w:rsidP="00852DC6">
      <w:r w:rsidRPr="00C54746">
        <w:t>4.11.1.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065076" w:rsidRPr="00C54746" w:rsidRDefault="00065076" w:rsidP="00852DC6">
      <w:r w:rsidRPr="00C54746">
        <w:t>4.11.2. 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065076" w:rsidRPr="00C54746" w:rsidRDefault="00065076" w:rsidP="00852DC6">
      <w:r w:rsidRPr="00C54746">
        <w:t>1) осмотр;</w:t>
      </w:r>
    </w:p>
    <w:p w:rsidR="00065076" w:rsidRPr="00C54746" w:rsidRDefault="00065076" w:rsidP="00852DC6">
      <w:r w:rsidRPr="00C54746">
        <w:t>2) отбор проб (образцов);</w:t>
      </w:r>
    </w:p>
    <w:p w:rsidR="00065076" w:rsidRPr="00C54746" w:rsidRDefault="00065076" w:rsidP="00852DC6">
      <w:r w:rsidRPr="00C54746">
        <w:t>3) инструментальное обследование (с применением видеозаписи);</w:t>
      </w:r>
    </w:p>
    <w:p w:rsidR="00065076" w:rsidRPr="00C54746" w:rsidRDefault="00065076" w:rsidP="00852DC6">
      <w:r w:rsidRPr="00C54746">
        <w:t>4) испытание;</w:t>
      </w:r>
    </w:p>
    <w:p w:rsidR="00065076" w:rsidRPr="00C54746" w:rsidRDefault="00065076" w:rsidP="00852DC6">
      <w:r w:rsidRPr="00C54746">
        <w:t>5) экспертиза.</w:t>
      </w:r>
    </w:p>
    <w:p w:rsidR="00065076" w:rsidRPr="00C54746" w:rsidRDefault="00065076" w:rsidP="00852DC6">
      <w:r w:rsidRPr="00C54746">
        <w:t>4.11.3. Выездное обследование проводится без информирования контролируемого лица.</w:t>
      </w:r>
    </w:p>
    <w:p w:rsidR="00065076" w:rsidRPr="00C54746" w:rsidRDefault="00065076" w:rsidP="00852DC6">
      <w:r w:rsidRPr="00C54746">
        <w:t>4.11.4. По результатам проведения выездного обследования не могут быть приняты решения, предусмотренные пунктами 1 и 2 части 2 статьи 90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065076" w:rsidRPr="00C54746" w:rsidRDefault="00065076" w:rsidP="00852DC6">
      <w:r w:rsidRPr="00C54746">
        <w:t xml:space="preserve">4.11.5. Срок проведения выездного обследования одного объекта (нескольких объектов, расположенных в непосредственной близости друг от друга) не может </w:t>
      </w:r>
      <w:r w:rsidRPr="00C54746">
        <w:lastRenderedPageBreak/>
        <w:t>превышать один рабочий день, если иное не установлено федеральным законом о виде контроля.</w:t>
      </w:r>
    </w:p>
    <w:p w:rsidR="00065076" w:rsidRPr="00C54746" w:rsidRDefault="00065076" w:rsidP="00852DC6">
      <w:r w:rsidRPr="00C54746">
        <w:t>4.12. Случаи, при наступлении которых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контрольного (надзорного) мероприятия:</w:t>
      </w:r>
    </w:p>
    <w:p w:rsidR="00065076" w:rsidRPr="00C54746" w:rsidRDefault="00065076" w:rsidP="00852DC6">
      <w:r w:rsidRPr="00C54746">
        <w:t>1) нахождение на стационарном лечении в медицинском учреждении;</w:t>
      </w:r>
    </w:p>
    <w:p w:rsidR="00065076" w:rsidRPr="00C54746" w:rsidRDefault="00065076" w:rsidP="00852DC6">
      <w:r w:rsidRPr="00C54746">
        <w:t>2) нахождение за пределами Российской Федерации;</w:t>
      </w:r>
    </w:p>
    <w:p w:rsidR="00065076" w:rsidRPr="00C54746" w:rsidRDefault="00065076" w:rsidP="00852DC6">
      <w:r w:rsidRPr="00C54746">
        <w:t>3) наступление обстоятельств непреодолимой силы, препятствующих присутствию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065076" w:rsidRPr="00C54746" w:rsidRDefault="00065076" w:rsidP="00852DC6">
      <w:r w:rsidRPr="00C54746">
        <w:t>4.12.1. Информация о случаях, указанных в пункте 4.12 настоящего Положения, должна содержать:</w:t>
      </w:r>
    </w:p>
    <w:p w:rsidR="00065076" w:rsidRPr="00C54746" w:rsidRDefault="00065076" w:rsidP="00852DC6">
      <w:r w:rsidRPr="00C54746">
        <w:t>1) описание обстоятельств и их продолжительность;</w:t>
      </w:r>
    </w:p>
    <w:p w:rsidR="00065076" w:rsidRPr="00C54746" w:rsidRDefault="00065076" w:rsidP="00852DC6">
      <w:r w:rsidRPr="00C54746">
        <w:t>2) сведения о причинно-следственной связи между возникшими обстоятельствами и невозможностью присутствия при проведении контрольного (надзорного) мероприятия;</w:t>
      </w:r>
    </w:p>
    <w:p w:rsidR="00065076" w:rsidRPr="00C54746" w:rsidRDefault="00065076" w:rsidP="00852DC6">
      <w:r w:rsidRPr="00C54746">
        <w:t>3) указание на 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:rsidR="00065076" w:rsidRPr="00C54746" w:rsidRDefault="00065076" w:rsidP="00852DC6">
      <w:r w:rsidRPr="00C54746">
        <w:t>4.12.2. При наступлении случаев, указанных в пункте 4.12 настоящего Положения проведение контрольного (надзорного) мероприятия переносится контрольным органом на срок, необходимый для устранения обстоятельств, послуживших поводом для обращения индивидуального предпринимателя, гражданина в контрольный орган.</w:t>
      </w:r>
    </w:p>
    <w:p w:rsidR="00065076" w:rsidRPr="00C54746" w:rsidRDefault="00065076" w:rsidP="00852DC6">
      <w:r w:rsidRPr="00C54746">
        <w:t>4.13.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065076" w:rsidRPr="00C54746" w:rsidRDefault="00065076" w:rsidP="00852DC6">
      <w:r w:rsidRPr="00C54746">
        <w:t>1) сведений, отнесенных законодательством Российской Федерации к государственной тайне;</w:t>
      </w:r>
    </w:p>
    <w:p w:rsidR="00065076" w:rsidRPr="00C54746" w:rsidRDefault="00065076" w:rsidP="00852DC6">
      <w:r w:rsidRPr="00C54746">
        <w:t>2) объектов, территорий, которые законодательством Российской Федерации отнесены к режимным и особо важным объектам.</w:t>
      </w:r>
    </w:p>
    <w:p w:rsidR="00065076" w:rsidRPr="00C54746" w:rsidRDefault="00065076" w:rsidP="00852DC6">
      <w:r w:rsidRPr="00C54746">
        <w:t xml:space="preserve">4.13.1. 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</w:t>
      </w:r>
    </w:p>
    <w:p w:rsidR="00065076" w:rsidRPr="00C54746" w:rsidRDefault="00065076" w:rsidP="00852DC6">
      <w:r w:rsidRPr="00C54746">
        <w:t>4.13.2.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065076" w:rsidRPr="00C54746" w:rsidRDefault="00065076" w:rsidP="00852DC6">
      <w:r w:rsidRPr="00C54746">
        <w:t>4.14. Результаты контрольного (надзорного) мероприятия оформляются в порядке, установленном Федеральным законом от 31 июля 2020 года № 248-ФЗ «О государственном контроле (надзоре) и муниципальном контроле в Российской Федерации».</w:t>
      </w:r>
    </w:p>
    <w:p w:rsidR="00065076" w:rsidRPr="00C54746" w:rsidRDefault="00065076" w:rsidP="00852DC6">
      <w:r w:rsidRPr="00C54746">
        <w:t>4.15. Исполнение решений контрольного органа принятых в рамках осуществления муниципального контроля осуществляется в порядке, установленном Федеральным законом от 31 июля 2020 года № 248-ФЗ «О государственном контроле (надзоре) и муниципальном контроле в Российской Федерации».</w:t>
      </w:r>
    </w:p>
    <w:p w:rsidR="00065076" w:rsidRPr="00C54746" w:rsidRDefault="00065076" w:rsidP="00852DC6"/>
    <w:p w:rsidR="00065076" w:rsidRPr="00C54746" w:rsidRDefault="00065076" w:rsidP="00852DC6"/>
    <w:p w:rsidR="00065076" w:rsidRPr="00C54746" w:rsidRDefault="00065076" w:rsidP="00852DC6">
      <w:r w:rsidRPr="00C54746">
        <w:t>5. Обжалование решений контрольного органа, действий (бездействия) его должностных лиц</w:t>
      </w:r>
    </w:p>
    <w:p w:rsidR="00065076" w:rsidRPr="00C54746" w:rsidRDefault="00065076" w:rsidP="00852DC6"/>
    <w:p w:rsidR="00065076" w:rsidRPr="00C54746" w:rsidRDefault="00065076" w:rsidP="00852DC6">
      <w:r w:rsidRPr="00C54746">
        <w:t>5.1. 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065076" w:rsidRPr="00C54746" w:rsidRDefault="00065076" w:rsidP="00852DC6">
      <w:r w:rsidRPr="00C54746">
        <w:t>5.2. Досудебный порядок подачи жалоб при осуществлении муниципального контроля не применяется.</w:t>
      </w:r>
    </w:p>
    <w:p w:rsidR="00065076" w:rsidRPr="00C54746" w:rsidRDefault="00065076" w:rsidP="00852DC6"/>
    <w:p w:rsidR="00065076" w:rsidRPr="00C54746" w:rsidRDefault="00065076" w:rsidP="00852DC6">
      <w:r w:rsidRPr="00C54746">
        <w:t>6. Оценка результативности и эффективности деятельности контрольного органа</w:t>
      </w:r>
    </w:p>
    <w:p w:rsidR="00065076" w:rsidRPr="00C54746" w:rsidRDefault="00065076" w:rsidP="00852DC6"/>
    <w:p w:rsidR="00065076" w:rsidRPr="00C54746" w:rsidRDefault="00065076" w:rsidP="00852DC6">
      <w:r w:rsidRPr="00C54746">
        <w:t>6.1.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контроля.</w:t>
      </w:r>
    </w:p>
    <w:p w:rsidR="00065076" w:rsidRPr="00C54746" w:rsidRDefault="00065076" w:rsidP="00852DC6">
      <w:r w:rsidRPr="00C54746">
        <w:t>6.2. В систему показателей результативности и эффективности деятельности контрольного органа входят:</w:t>
      </w:r>
    </w:p>
    <w:p w:rsidR="00065076" w:rsidRPr="00C54746" w:rsidRDefault="00065076" w:rsidP="00852DC6">
      <w:r w:rsidRPr="00C54746">
        <w:t>1)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065076" w:rsidRPr="00C54746" w:rsidRDefault="00065076" w:rsidP="00852DC6">
      <w:proofErr w:type="gramStart"/>
      <w:r w:rsidRPr="00C54746">
        <w:t>2) индикативные показатели вида контроля, применяемые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065076" w:rsidRPr="00C54746" w:rsidRDefault="00065076" w:rsidP="00852DC6">
      <w:r w:rsidRPr="00C54746">
        <w:t>6.3. Ключевые показатели вида контроля и их целевые значения, индикативные показатели для видов муниципального контроля утверждаются Казанской городской Думой.</w:t>
      </w:r>
    </w:p>
    <w:p w:rsidR="00065076" w:rsidRPr="00C54746" w:rsidRDefault="00065076" w:rsidP="00852DC6"/>
    <w:p w:rsidR="00065076" w:rsidRPr="00C54746" w:rsidRDefault="00065076" w:rsidP="00852DC6">
      <w:r w:rsidRPr="00C54746">
        <w:t>7. Заключительные положения</w:t>
      </w:r>
    </w:p>
    <w:p w:rsidR="00065076" w:rsidRPr="00C54746" w:rsidRDefault="00065076" w:rsidP="00852DC6"/>
    <w:p w:rsidR="00065076" w:rsidRPr="00C54746" w:rsidRDefault="00065076" w:rsidP="00852DC6">
      <w:r w:rsidRPr="00C54746">
        <w:t>7.1. Настоящее Положение вступает в силу с 1 января 2022 года.</w:t>
      </w:r>
    </w:p>
    <w:p w:rsidR="00065076" w:rsidRPr="00C54746" w:rsidRDefault="00065076" w:rsidP="00852DC6">
      <w:r w:rsidRPr="00C54746">
        <w:t>7.2. До 31 декабря 2023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065076" w:rsidRPr="00C54746" w:rsidRDefault="00065076" w:rsidP="00852DC6"/>
    <w:p w:rsidR="00065076" w:rsidRPr="00C54746" w:rsidRDefault="00065076" w:rsidP="00852DC6"/>
    <w:p w:rsidR="00065076" w:rsidRPr="00C54746" w:rsidRDefault="00065076" w:rsidP="00852DC6"/>
    <w:p w:rsidR="00535345" w:rsidRPr="00C54746" w:rsidRDefault="00065076" w:rsidP="00852DC6">
      <w:r w:rsidRPr="00C54746">
        <w:t xml:space="preserve">Глава </w:t>
      </w:r>
    </w:p>
    <w:p w:rsidR="00065076" w:rsidRPr="00C54746" w:rsidRDefault="00065076" w:rsidP="00852DC6">
      <w:r w:rsidRPr="00C54746">
        <w:t>муниципального образования</w:t>
      </w:r>
    </w:p>
    <w:p w:rsidR="00535345" w:rsidRPr="00C54746" w:rsidRDefault="00065076" w:rsidP="00852DC6">
      <w:r w:rsidRPr="00C54746">
        <w:t>Тбилисский район</w:t>
      </w:r>
    </w:p>
    <w:p w:rsidR="00065076" w:rsidRPr="00C54746" w:rsidRDefault="00065076" w:rsidP="00852DC6">
      <w:r w:rsidRPr="00C54746">
        <w:t>Е.Г. Ильин</w:t>
      </w:r>
    </w:p>
    <w:p w:rsidR="00065076" w:rsidRPr="00C54746" w:rsidRDefault="00065076" w:rsidP="00852DC6"/>
    <w:p w:rsidR="00065076" w:rsidRPr="00C54746" w:rsidRDefault="00065076" w:rsidP="00852DC6"/>
    <w:p w:rsidR="00535345" w:rsidRPr="00C54746" w:rsidRDefault="00535345" w:rsidP="00852DC6"/>
    <w:p w:rsidR="00065076" w:rsidRPr="00C54746" w:rsidRDefault="00065076" w:rsidP="00852DC6">
      <w:r w:rsidRPr="00C54746">
        <w:t>Приложение № 1</w:t>
      </w:r>
    </w:p>
    <w:p w:rsidR="00535345" w:rsidRPr="00C54746" w:rsidRDefault="00065076" w:rsidP="00852DC6">
      <w:r w:rsidRPr="00C54746">
        <w:t xml:space="preserve">к Положению о муниципальном контроле </w:t>
      </w:r>
    </w:p>
    <w:p w:rsidR="00535345" w:rsidRPr="00C54746" w:rsidRDefault="00065076" w:rsidP="00852DC6">
      <w:r w:rsidRPr="00C54746">
        <w:t>за выполнением</w:t>
      </w:r>
      <w:r w:rsidR="00535345" w:rsidRPr="00C54746">
        <w:t xml:space="preserve"> </w:t>
      </w:r>
      <w:r w:rsidRPr="00C54746">
        <w:t xml:space="preserve">единой теплоснабжающей организацией </w:t>
      </w:r>
    </w:p>
    <w:p w:rsidR="00535345" w:rsidRPr="00C54746" w:rsidRDefault="00065076" w:rsidP="00852DC6">
      <w:r w:rsidRPr="00C54746">
        <w:t xml:space="preserve">мероприятий по строительству, реконструкции </w:t>
      </w:r>
    </w:p>
    <w:p w:rsidR="00535345" w:rsidRPr="00C54746" w:rsidRDefault="00065076" w:rsidP="00852DC6">
      <w:r w:rsidRPr="00C54746">
        <w:lastRenderedPageBreak/>
        <w:t xml:space="preserve">и (или) модернизации объектов теплоснабжения </w:t>
      </w:r>
    </w:p>
    <w:p w:rsidR="00535345" w:rsidRPr="00C54746" w:rsidRDefault="00065076" w:rsidP="00852DC6">
      <w:r w:rsidRPr="00C54746">
        <w:t xml:space="preserve">на территории муниципального образования </w:t>
      </w:r>
    </w:p>
    <w:p w:rsidR="00065076" w:rsidRPr="00C54746" w:rsidRDefault="00065076" w:rsidP="00852DC6">
      <w:r w:rsidRPr="00C54746">
        <w:t>Тбилисский район</w:t>
      </w:r>
    </w:p>
    <w:p w:rsidR="00065076" w:rsidRPr="00C54746" w:rsidRDefault="00065076" w:rsidP="00852DC6"/>
    <w:p w:rsidR="00065076" w:rsidRPr="00C54746" w:rsidRDefault="00065076" w:rsidP="00852DC6"/>
    <w:p w:rsidR="00065076" w:rsidRPr="00852DC6" w:rsidRDefault="00065076" w:rsidP="00852DC6">
      <w:pPr>
        <w:ind w:firstLine="0"/>
        <w:jc w:val="center"/>
        <w:rPr>
          <w:rFonts w:cs="Arial"/>
          <w:b/>
        </w:rPr>
      </w:pPr>
      <w:r w:rsidRPr="00852DC6">
        <w:rPr>
          <w:rFonts w:cs="Arial"/>
          <w:b/>
        </w:rPr>
        <w:t>Перечень должностных лиц администрации муниципального образования Тбилисский район, уполномоченных на осуществление</w:t>
      </w:r>
      <w:r w:rsidR="00852DC6">
        <w:rPr>
          <w:rFonts w:cs="Arial"/>
          <w:b/>
        </w:rPr>
        <w:t xml:space="preserve"> </w:t>
      </w:r>
      <w:r w:rsidRPr="00852DC6">
        <w:rPr>
          <w:rFonts w:cs="Arial"/>
          <w:b/>
        </w:rPr>
        <w:t xml:space="preserve">муниципального </w:t>
      </w:r>
      <w:proofErr w:type="gramStart"/>
      <w:r w:rsidRPr="00852DC6">
        <w:rPr>
          <w:rFonts w:cs="Arial"/>
          <w:b/>
        </w:rPr>
        <w:t>контроля за</w:t>
      </w:r>
      <w:proofErr w:type="gramEnd"/>
      <w:r w:rsidRPr="00852DC6">
        <w:rPr>
          <w:rFonts w:cs="Arial"/>
          <w:b/>
        </w:rPr>
        <w:t xml:space="preserve"> выполнением</w:t>
      </w:r>
      <w:r w:rsidR="00535345" w:rsidRPr="00852DC6">
        <w:rPr>
          <w:rFonts w:cs="Arial"/>
          <w:b/>
        </w:rPr>
        <w:t xml:space="preserve"> </w:t>
      </w:r>
      <w:r w:rsidRPr="00852DC6">
        <w:rPr>
          <w:rFonts w:cs="Arial"/>
          <w:b/>
        </w:rPr>
        <w:t>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Тбилисский район</w:t>
      </w:r>
    </w:p>
    <w:p w:rsidR="00065076" w:rsidRPr="00C54746" w:rsidRDefault="00065076" w:rsidP="00852DC6"/>
    <w:p w:rsidR="00065076" w:rsidRPr="00C54746" w:rsidRDefault="00065076" w:rsidP="00852DC6">
      <w:r w:rsidRPr="00C54746">
        <w:t>1. Заместитель</w:t>
      </w:r>
      <w:r w:rsidR="00535345" w:rsidRPr="00C54746">
        <w:t xml:space="preserve"> </w:t>
      </w:r>
      <w:r w:rsidRPr="00C54746">
        <w:t>главы</w:t>
      </w:r>
      <w:r w:rsidR="00535345" w:rsidRPr="00C54746">
        <w:t xml:space="preserve"> </w:t>
      </w:r>
      <w:r w:rsidRPr="00C54746">
        <w:t>муниципального</w:t>
      </w:r>
      <w:r w:rsidR="00535345" w:rsidRPr="00C54746">
        <w:t xml:space="preserve"> </w:t>
      </w:r>
      <w:r w:rsidRPr="00C54746">
        <w:t>образования</w:t>
      </w:r>
      <w:r w:rsidR="00535345" w:rsidRPr="00C54746">
        <w:t xml:space="preserve"> </w:t>
      </w:r>
      <w:r w:rsidRPr="00C54746">
        <w:t>Тбилисский</w:t>
      </w:r>
      <w:r w:rsidR="00535345" w:rsidRPr="00C54746">
        <w:t xml:space="preserve"> </w:t>
      </w:r>
      <w:r w:rsidRPr="00C54746">
        <w:t xml:space="preserve">район, </w:t>
      </w:r>
    </w:p>
    <w:p w:rsidR="00065076" w:rsidRPr="00C54746" w:rsidRDefault="00065076" w:rsidP="00852DC6">
      <w:r w:rsidRPr="00C54746">
        <w:t>начальник управления по ЖКХ, строительству, архитектуре – главный муниципальный инспектор.</w:t>
      </w:r>
    </w:p>
    <w:p w:rsidR="00065076" w:rsidRPr="00C54746" w:rsidRDefault="00065076" w:rsidP="00852DC6">
      <w:r w:rsidRPr="00C54746">
        <w:t>2. Начальник отдела по ЖКХ, транспорту, связи и капитальному строительству управления по ЖКХ, строительству, архитектуре администрации муниципального образования Тбилисский район – муниципальный инспектор.</w:t>
      </w:r>
    </w:p>
    <w:p w:rsidR="00065076" w:rsidRPr="00C54746" w:rsidRDefault="00065076" w:rsidP="00852DC6"/>
    <w:p w:rsidR="00065076" w:rsidRPr="00C54746" w:rsidRDefault="00065076" w:rsidP="00852DC6"/>
    <w:p w:rsidR="00065076" w:rsidRPr="00C54746" w:rsidRDefault="00065076" w:rsidP="00852DC6"/>
    <w:p w:rsidR="00535345" w:rsidRPr="00C54746" w:rsidRDefault="00065076" w:rsidP="00852DC6">
      <w:r w:rsidRPr="00C54746">
        <w:t>Заместитель главы</w:t>
      </w:r>
    </w:p>
    <w:p w:rsidR="00535345" w:rsidRPr="00C54746" w:rsidRDefault="00065076" w:rsidP="00852DC6">
      <w:r w:rsidRPr="00C54746">
        <w:t xml:space="preserve"> муниципального образования</w:t>
      </w:r>
      <w:r w:rsidR="00535345" w:rsidRPr="00C54746">
        <w:t xml:space="preserve"> </w:t>
      </w:r>
    </w:p>
    <w:p w:rsidR="00065076" w:rsidRPr="00C54746" w:rsidRDefault="00065076" w:rsidP="00852DC6">
      <w:r w:rsidRPr="00C54746">
        <w:t xml:space="preserve">Тбилисский район, </w:t>
      </w:r>
    </w:p>
    <w:p w:rsidR="00065076" w:rsidRPr="00C54746" w:rsidRDefault="00065076" w:rsidP="00852DC6">
      <w:r w:rsidRPr="00C54746">
        <w:t xml:space="preserve">начальник управления по ЖКХ, </w:t>
      </w:r>
    </w:p>
    <w:p w:rsidR="00535345" w:rsidRPr="00C54746" w:rsidRDefault="00065076" w:rsidP="00852DC6">
      <w:r w:rsidRPr="00C54746">
        <w:t>строительству, архитектуре</w:t>
      </w:r>
      <w:r w:rsidR="00535345" w:rsidRPr="00C54746">
        <w:t xml:space="preserve"> </w:t>
      </w:r>
    </w:p>
    <w:p w:rsidR="00065076" w:rsidRPr="00C54746" w:rsidRDefault="00065076" w:rsidP="00852DC6">
      <w:r w:rsidRPr="00C54746">
        <w:t xml:space="preserve">А.В. </w:t>
      </w:r>
      <w:proofErr w:type="spellStart"/>
      <w:r w:rsidRPr="00C54746">
        <w:t>Моренко</w:t>
      </w:r>
      <w:proofErr w:type="spellEnd"/>
      <w:r w:rsidRPr="00C54746">
        <w:t xml:space="preserve"> </w:t>
      </w:r>
    </w:p>
    <w:p w:rsidR="00065076" w:rsidRPr="00C54746" w:rsidRDefault="00065076" w:rsidP="00852DC6"/>
    <w:p w:rsidR="00535345" w:rsidRPr="00C54746" w:rsidRDefault="00535345" w:rsidP="00852DC6"/>
    <w:p w:rsidR="00535345" w:rsidRPr="00C54746" w:rsidRDefault="00535345" w:rsidP="00852DC6"/>
    <w:p w:rsidR="00535345" w:rsidRPr="00C54746" w:rsidRDefault="00535345" w:rsidP="00852DC6">
      <w:r w:rsidRPr="00C54746">
        <w:t>Приложение № 2</w:t>
      </w:r>
    </w:p>
    <w:p w:rsidR="00535345" w:rsidRPr="00C54746" w:rsidRDefault="00535345" w:rsidP="00852DC6">
      <w:r w:rsidRPr="00C54746">
        <w:t xml:space="preserve">к Положению о муниципальном контроле </w:t>
      </w:r>
    </w:p>
    <w:p w:rsidR="00535345" w:rsidRPr="00C54746" w:rsidRDefault="00535345" w:rsidP="00852DC6">
      <w:r w:rsidRPr="00C54746">
        <w:t xml:space="preserve">за выполнением единой теплоснабжающей организацией </w:t>
      </w:r>
    </w:p>
    <w:p w:rsidR="00535345" w:rsidRPr="00C54746" w:rsidRDefault="00535345" w:rsidP="00852DC6">
      <w:r w:rsidRPr="00C54746">
        <w:t xml:space="preserve">мероприятий по строительству, реконструкции </w:t>
      </w:r>
    </w:p>
    <w:p w:rsidR="00535345" w:rsidRPr="00C54746" w:rsidRDefault="00535345" w:rsidP="00852DC6">
      <w:r w:rsidRPr="00C54746">
        <w:t xml:space="preserve">и (или) модернизации объектов теплоснабжения </w:t>
      </w:r>
    </w:p>
    <w:p w:rsidR="00535345" w:rsidRPr="00C54746" w:rsidRDefault="00535345" w:rsidP="00852DC6">
      <w:r w:rsidRPr="00C54746">
        <w:t xml:space="preserve">на территории муниципального образования </w:t>
      </w:r>
    </w:p>
    <w:p w:rsidR="00535345" w:rsidRPr="00C54746" w:rsidRDefault="00535345" w:rsidP="00852DC6">
      <w:r w:rsidRPr="00C54746">
        <w:t>Тбилисский район</w:t>
      </w:r>
    </w:p>
    <w:p w:rsidR="00065076" w:rsidRPr="00C54746" w:rsidRDefault="00065076" w:rsidP="00852DC6"/>
    <w:p w:rsidR="00065076" w:rsidRPr="00C54746" w:rsidRDefault="00065076" w:rsidP="00852DC6"/>
    <w:p w:rsidR="00065076" w:rsidRPr="00852DC6" w:rsidRDefault="00065076" w:rsidP="00852DC6">
      <w:pPr>
        <w:ind w:firstLine="0"/>
        <w:jc w:val="center"/>
        <w:rPr>
          <w:rFonts w:cs="Arial"/>
          <w:b/>
        </w:rPr>
      </w:pPr>
      <w:r w:rsidRPr="00852DC6">
        <w:rPr>
          <w:rFonts w:cs="Arial"/>
          <w:b/>
        </w:rPr>
        <w:t>Форма предписания Контрольного органа</w:t>
      </w:r>
    </w:p>
    <w:p w:rsidR="00065076" w:rsidRPr="00C54746" w:rsidRDefault="00065076" w:rsidP="00C54746">
      <w:pPr>
        <w:ind w:firstLine="0"/>
        <w:rPr>
          <w:rFonts w:cs="Arial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6"/>
        <w:gridCol w:w="5186"/>
      </w:tblGrid>
      <w:tr w:rsidR="00065076" w:rsidRPr="00C54746" w:rsidTr="00535345">
        <w:tc>
          <w:tcPr>
            <w:tcW w:w="234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076" w:rsidRPr="00C54746" w:rsidRDefault="00065076" w:rsidP="00C54746">
            <w:pPr>
              <w:ind w:firstLine="0"/>
              <w:rPr>
                <w:rFonts w:cs="Arial"/>
              </w:rPr>
            </w:pPr>
            <w:r w:rsidRPr="00C54746">
              <w:rPr>
                <w:rFonts w:cs="Arial"/>
              </w:rPr>
              <w:t>Бланк Контрольного органа</w:t>
            </w:r>
          </w:p>
        </w:tc>
        <w:tc>
          <w:tcPr>
            <w:tcW w:w="265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076" w:rsidRPr="00C54746" w:rsidRDefault="00065076" w:rsidP="00C54746">
            <w:pPr>
              <w:ind w:firstLine="0"/>
              <w:rPr>
                <w:rFonts w:cs="Arial"/>
              </w:rPr>
            </w:pPr>
            <w:r w:rsidRPr="00C54746">
              <w:rPr>
                <w:rFonts w:cs="Arial"/>
              </w:rPr>
              <w:t>_________________________________</w:t>
            </w:r>
          </w:p>
          <w:p w:rsidR="00065076" w:rsidRPr="00C54746" w:rsidRDefault="00065076" w:rsidP="00C54746">
            <w:pPr>
              <w:ind w:firstLine="0"/>
              <w:rPr>
                <w:rFonts w:cs="Arial"/>
              </w:rPr>
            </w:pPr>
            <w:r w:rsidRPr="00C54746">
              <w:rPr>
                <w:rFonts w:cs="Arial"/>
              </w:rPr>
              <w:t>(указывается должность руководителя контролируемого лица)</w:t>
            </w:r>
          </w:p>
          <w:p w:rsidR="00065076" w:rsidRPr="00C54746" w:rsidRDefault="00065076" w:rsidP="00C54746">
            <w:pPr>
              <w:ind w:firstLine="0"/>
              <w:rPr>
                <w:rFonts w:cs="Arial"/>
              </w:rPr>
            </w:pPr>
            <w:r w:rsidRPr="00C54746">
              <w:rPr>
                <w:rFonts w:cs="Arial"/>
              </w:rPr>
              <w:t>_________________________________</w:t>
            </w:r>
          </w:p>
          <w:p w:rsidR="00065076" w:rsidRPr="00C54746" w:rsidRDefault="00065076" w:rsidP="00C54746">
            <w:pPr>
              <w:ind w:firstLine="0"/>
              <w:rPr>
                <w:rFonts w:cs="Arial"/>
              </w:rPr>
            </w:pPr>
            <w:r w:rsidRPr="00C54746">
              <w:rPr>
                <w:rFonts w:cs="Arial"/>
              </w:rPr>
              <w:t>(указывается полное наименование контролируемого лица)</w:t>
            </w:r>
          </w:p>
          <w:p w:rsidR="00065076" w:rsidRPr="00C54746" w:rsidRDefault="00065076" w:rsidP="00C54746">
            <w:pPr>
              <w:ind w:firstLine="0"/>
              <w:rPr>
                <w:rFonts w:cs="Arial"/>
              </w:rPr>
            </w:pPr>
            <w:r w:rsidRPr="00C54746">
              <w:rPr>
                <w:rFonts w:cs="Arial"/>
              </w:rPr>
              <w:t>_________________________________</w:t>
            </w:r>
          </w:p>
          <w:p w:rsidR="00065076" w:rsidRPr="00C54746" w:rsidRDefault="00065076" w:rsidP="00C54746">
            <w:pPr>
              <w:ind w:firstLine="0"/>
              <w:rPr>
                <w:rFonts w:cs="Arial"/>
              </w:rPr>
            </w:pPr>
            <w:proofErr w:type="gramStart"/>
            <w:r w:rsidRPr="00C54746">
              <w:rPr>
                <w:rFonts w:cs="Arial"/>
              </w:rPr>
              <w:t>(указывается фамилия, имя, отчество</w:t>
            </w:r>
            <w:proofErr w:type="gramEnd"/>
          </w:p>
          <w:p w:rsidR="00065076" w:rsidRPr="00C54746" w:rsidRDefault="00065076" w:rsidP="00C54746">
            <w:pPr>
              <w:ind w:firstLine="0"/>
              <w:rPr>
                <w:rFonts w:cs="Arial"/>
              </w:rPr>
            </w:pPr>
            <w:r w:rsidRPr="00C54746">
              <w:rPr>
                <w:rFonts w:cs="Arial"/>
              </w:rPr>
              <w:t>(при наличии) руководителя контролируемого лица)</w:t>
            </w:r>
          </w:p>
          <w:p w:rsidR="00065076" w:rsidRPr="00C54746" w:rsidRDefault="00065076" w:rsidP="00C54746">
            <w:pPr>
              <w:ind w:firstLine="0"/>
              <w:rPr>
                <w:rFonts w:cs="Arial"/>
              </w:rPr>
            </w:pPr>
            <w:r w:rsidRPr="00C54746">
              <w:rPr>
                <w:rFonts w:cs="Arial"/>
              </w:rPr>
              <w:t>_________________________________</w:t>
            </w:r>
          </w:p>
          <w:p w:rsidR="00065076" w:rsidRPr="00C54746" w:rsidRDefault="00065076" w:rsidP="00C54746">
            <w:pPr>
              <w:ind w:firstLine="0"/>
              <w:rPr>
                <w:rFonts w:cs="Arial"/>
              </w:rPr>
            </w:pPr>
            <w:r w:rsidRPr="00C54746">
              <w:rPr>
                <w:rFonts w:cs="Arial"/>
              </w:rPr>
              <w:lastRenderedPageBreak/>
              <w:t>(указывается адрес места нахождения контролируемого лица)</w:t>
            </w:r>
          </w:p>
        </w:tc>
      </w:tr>
    </w:tbl>
    <w:p w:rsidR="00065076" w:rsidRPr="00C54746" w:rsidRDefault="00065076" w:rsidP="00C54746">
      <w:pPr>
        <w:ind w:firstLine="0"/>
        <w:rPr>
          <w:rFonts w:cs="Arial"/>
        </w:rPr>
      </w:pPr>
    </w:p>
    <w:p w:rsidR="00065076" w:rsidRPr="00C54746" w:rsidRDefault="00065076" w:rsidP="00852DC6">
      <w:pPr>
        <w:ind w:firstLine="0"/>
        <w:jc w:val="center"/>
        <w:rPr>
          <w:rFonts w:cs="Arial"/>
        </w:rPr>
      </w:pPr>
      <w:r w:rsidRPr="00C54746">
        <w:rPr>
          <w:rFonts w:cs="Arial"/>
        </w:rPr>
        <w:t>ПРЕДПИСАНИЕ</w:t>
      </w:r>
    </w:p>
    <w:p w:rsidR="00065076" w:rsidRPr="00C54746" w:rsidRDefault="00065076" w:rsidP="00852DC6"/>
    <w:p w:rsidR="00065076" w:rsidRPr="00C54746" w:rsidRDefault="00065076" w:rsidP="00852DC6">
      <w:r w:rsidRPr="00C54746">
        <w:t>_____________________________________________________________________</w:t>
      </w:r>
    </w:p>
    <w:p w:rsidR="00065076" w:rsidRPr="00C54746" w:rsidRDefault="00065076" w:rsidP="00852DC6">
      <w:r w:rsidRPr="00C54746">
        <w:t>(указывается полное наименование контролируемого лица в дательном падеже)</w:t>
      </w:r>
    </w:p>
    <w:p w:rsidR="00065076" w:rsidRPr="00C54746" w:rsidRDefault="00065076" w:rsidP="00852DC6">
      <w:r w:rsidRPr="00C54746">
        <w:t>об устранении выявленных нарушений обязательных требований</w:t>
      </w:r>
    </w:p>
    <w:p w:rsidR="00065076" w:rsidRPr="00C54746" w:rsidRDefault="00065076" w:rsidP="00852DC6"/>
    <w:p w:rsidR="00065076" w:rsidRPr="00C54746" w:rsidRDefault="00065076" w:rsidP="00852DC6">
      <w:r w:rsidRPr="00C54746">
        <w:t>По результатам _____________________________________________________________,</w:t>
      </w:r>
    </w:p>
    <w:p w:rsidR="00065076" w:rsidRPr="00C54746" w:rsidRDefault="00065076" w:rsidP="00852DC6">
      <w:proofErr w:type="gramStart"/>
      <w:r w:rsidRPr="00C54746">
        <w:t xml:space="preserve">(указываются вид и форма контрольного мероприятия в соответствии </w:t>
      </w:r>
      <w:proofErr w:type="gramEnd"/>
    </w:p>
    <w:p w:rsidR="00065076" w:rsidRPr="00C54746" w:rsidRDefault="00065076" w:rsidP="00852DC6">
      <w:r w:rsidRPr="00C54746">
        <w:t>с решением Контрольного органа)</w:t>
      </w:r>
    </w:p>
    <w:p w:rsidR="00065076" w:rsidRPr="00C54746" w:rsidRDefault="00065076" w:rsidP="00852DC6">
      <w:r w:rsidRPr="00C54746">
        <w:t>проведенной _______________________________________________________________</w:t>
      </w:r>
    </w:p>
    <w:p w:rsidR="00065076" w:rsidRPr="00C54746" w:rsidRDefault="00535345" w:rsidP="00852DC6">
      <w:r w:rsidRPr="00C54746">
        <w:t xml:space="preserve"> </w:t>
      </w:r>
      <w:r w:rsidR="00065076" w:rsidRPr="00C54746">
        <w:t>(указывается полное наименование контрольного органа)</w:t>
      </w:r>
    </w:p>
    <w:p w:rsidR="00065076" w:rsidRPr="00C54746" w:rsidRDefault="00065076" w:rsidP="00852DC6">
      <w:r w:rsidRPr="00C54746">
        <w:t>в отношении _______________________________________________________________</w:t>
      </w:r>
    </w:p>
    <w:p w:rsidR="00065076" w:rsidRPr="00C54746" w:rsidRDefault="00535345" w:rsidP="00852DC6">
      <w:r w:rsidRPr="00C54746">
        <w:t xml:space="preserve"> </w:t>
      </w:r>
      <w:r w:rsidR="00065076" w:rsidRPr="00C54746">
        <w:t>(указывается полное наименование контролируемого лица)</w:t>
      </w:r>
    </w:p>
    <w:p w:rsidR="00065076" w:rsidRPr="00C54746" w:rsidRDefault="00065076" w:rsidP="00852DC6">
      <w:r w:rsidRPr="00C54746">
        <w:t>в период с «__» _________________ 20__ г. по «__» _________________ 20__ г.</w:t>
      </w:r>
    </w:p>
    <w:p w:rsidR="00065076" w:rsidRPr="00C54746" w:rsidRDefault="00065076" w:rsidP="00852DC6"/>
    <w:p w:rsidR="00065076" w:rsidRPr="00C54746" w:rsidRDefault="00065076" w:rsidP="00852DC6">
      <w:r w:rsidRPr="00C54746">
        <w:t>на основании ______________________________________________________________</w:t>
      </w:r>
    </w:p>
    <w:p w:rsidR="00065076" w:rsidRPr="00C54746" w:rsidRDefault="00065076" w:rsidP="00852DC6">
      <w:r w:rsidRPr="00C54746">
        <w:t>(указываются наименование и реквизиты акта Контрольного органа о проведении контрольного мероприятия)</w:t>
      </w:r>
    </w:p>
    <w:p w:rsidR="00065076" w:rsidRPr="00C54746" w:rsidRDefault="00065076" w:rsidP="00852DC6"/>
    <w:p w:rsidR="00065076" w:rsidRPr="00C54746" w:rsidRDefault="00065076" w:rsidP="00852DC6">
      <w:r w:rsidRPr="00C54746">
        <w:t>выявлены нарушения обязательных требований ________________ законодательства:</w:t>
      </w:r>
    </w:p>
    <w:p w:rsidR="00065076" w:rsidRPr="00C54746" w:rsidRDefault="00065076" w:rsidP="00852DC6">
      <w:r w:rsidRPr="00C54746"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065076" w:rsidRPr="00C54746" w:rsidRDefault="00065076" w:rsidP="00852DC6"/>
    <w:p w:rsidR="00065076" w:rsidRPr="00C54746" w:rsidRDefault="00065076" w:rsidP="00852DC6">
      <w:r w:rsidRPr="00C54746"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:rsidR="00065076" w:rsidRPr="00C54746" w:rsidRDefault="00535345" w:rsidP="00852DC6">
      <w:r w:rsidRPr="00C54746">
        <w:t xml:space="preserve"> </w:t>
      </w:r>
      <w:r w:rsidR="00065076" w:rsidRPr="00C54746">
        <w:t>(указывается полное наименование Контрольного органа)</w:t>
      </w:r>
    </w:p>
    <w:p w:rsidR="00065076" w:rsidRPr="00C54746" w:rsidRDefault="00065076" w:rsidP="00852DC6"/>
    <w:p w:rsidR="00065076" w:rsidRPr="00C54746" w:rsidRDefault="00065076" w:rsidP="00852DC6">
      <w:r w:rsidRPr="00C54746">
        <w:t>предписывает:</w:t>
      </w:r>
    </w:p>
    <w:p w:rsidR="00065076" w:rsidRPr="00C54746" w:rsidRDefault="00065076" w:rsidP="00852DC6">
      <w:r w:rsidRPr="00C54746">
        <w:t xml:space="preserve">1. Устранить выявленные нарушения обязательных требований в срок </w:t>
      </w:r>
      <w:proofErr w:type="gramStart"/>
      <w:r w:rsidRPr="00C54746">
        <w:t>до</w:t>
      </w:r>
      <w:proofErr w:type="gramEnd"/>
    </w:p>
    <w:p w:rsidR="00065076" w:rsidRPr="00C54746" w:rsidRDefault="00065076" w:rsidP="00852DC6">
      <w:r w:rsidRPr="00C54746">
        <w:t>«______» ______________ 20_____ г. включительно.</w:t>
      </w:r>
    </w:p>
    <w:p w:rsidR="00065076" w:rsidRPr="00C54746" w:rsidRDefault="00065076" w:rsidP="00852DC6">
      <w:r w:rsidRPr="00C54746">
        <w:t>2. Уведомить _______________________________________________________________</w:t>
      </w:r>
    </w:p>
    <w:p w:rsidR="00065076" w:rsidRPr="00C54746" w:rsidRDefault="00535345" w:rsidP="00852DC6">
      <w:r w:rsidRPr="00C54746">
        <w:t xml:space="preserve"> </w:t>
      </w:r>
      <w:r w:rsidR="00065076" w:rsidRPr="00C54746">
        <w:t>(указывается полное наименование контрольного органа)</w:t>
      </w:r>
    </w:p>
    <w:p w:rsidR="00065076" w:rsidRPr="00C54746" w:rsidRDefault="00065076" w:rsidP="00852DC6">
      <w:r w:rsidRPr="00C54746">
        <w:t xml:space="preserve"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</w:t>
      </w:r>
    </w:p>
    <w:p w:rsidR="00065076" w:rsidRPr="00C54746" w:rsidRDefault="00065076" w:rsidP="00852DC6">
      <w:r w:rsidRPr="00C54746">
        <w:t>до «__» _______________ 20_____ г. включительно.</w:t>
      </w:r>
    </w:p>
    <w:p w:rsidR="00065076" w:rsidRPr="00C54746" w:rsidRDefault="00065076" w:rsidP="00852DC6"/>
    <w:p w:rsidR="00065076" w:rsidRPr="00C54746" w:rsidRDefault="00065076" w:rsidP="00852DC6">
      <w:r w:rsidRPr="00C54746">
        <w:lastRenderedPageBreak/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065076" w:rsidRPr="00C54746" w:rsidRDefault="00065076" w:rsidP="00852DC6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4"/>
        <w:gridCol w:w="3253"/>
        <w:gridCol w:w="3255"/>
      </w:tblGrid>
      <w:tr w:rsidR="00C54746" w:rsidRPr="00C54746" w:rsidTr="00535345">
        <w:tc>
          <w:tcPr>
            <w:tcW w:w="166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076" w:rsidRPr="00C54746" w:rsidRDefault="00065076" w:rsidP="00852DC6">
            <w:r w:rsidRPr="00C54746">
              <w:t>__________________</w:t>
            </w:r>
          </w:p>
        </w:tc>
        <w:tc>
          <w:tcPr>
            <w:tcW w:w="166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076" w:rsidRPr="00C54746" w:rsidRDefault="00065076" w:rsidP="00852DC6">
            <w:r w:rsidRPr="00C54746">
              <w:t>_______________________</w:t>
            </w:r>
          </w:p>
        </w:tc>
        <w:tc>
          <w:tcPr>
            <w:tcW w:w="166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076" w:rsidRPr="00C54746" w:rsidRDefault="00065076" w:rsidP="00852DC6">
            <w:r w:rsidRPr="00C54746">
              <w:t>__________________</w:t>
            </w:r>
          </w:p>
        </w:tc>
      </w:tr>
      <w:tr w:rsidR="00065076" w:rsidRPr="00C54746" w:rsidTr="00535345">
        <w:tc>
          <w:tcPr>
            <w:tcW w:w="166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076" w:rsidRPr="00C54746" w:rsidRDefault="00065076" w:rsidP="00852DC6">
            <w:r w:rsidRPr="00C54746">
              <w:t>(должность лица, уполномоченного на проведение контрольных мероприятий)</w:t>
            </w:r>
          </w:p>
        </w:tc>
        <w:tc>
          <w:tcPr>
            <w:tcW w:w="166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076" w:rsidRPr="00C54746" w:rsidRDefault="00065076" w:rsidP="00852DC6">
            <w:r w:rsidRPr="00C54746"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166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076" w:rsidRPr="00C54746" w:rsidRDefault="00065076" w:rsidP="00852DC6">
            <w:r w:rsidRPr="00C54746"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065076" w:rsidRPr="00C54746" w:rsidRDefault="00065076" w:rsidP="00852DC6"/>
    <w:p w:rsidR="00535345" w:rsidRPr="00C54746" w:rsidRDefault="00535345" w:rsidP="00852DC6"/>
    <w:p w:rsidR="00535345" w:rsidRPr="00C54746" w:rsidRDefault="00535345" w:rsidP="00852DC6"/>
    <w:p w:rsidR="00535345" w:rsidRPr="00C54746" w:rsidRDefault="00535345" w:rsidP="00852DC6">
      <w:r w:rsidRPr="00C54746">
        <w:t>Заместитель главы</w:t>
      </w:r>
    </w:p>
    <w:p w:rsidR="00535345" w:rsidRPr="00C54746" w:rsidRDefault="00535345" w:rsidP="00852DC6">
      <w:r w:rsidRPr="00C54746">
        <w:t xml:space="preserve">муниципального образования </w:t>
      </w:r>
    </w:p>
    <w:p w:rsidR="00535345" w:rsidRPr="00C54746" w:rsidRDefault="00535345" w:rsidP="00852DC6">
      <w:r w:rsidRPr="00C54746">
        <w:t xml:space="preserve">Тбилисский район, </w:t>
      </w:r>
    </w:p>
    <w:p w:rsidR="00535345" w:rsidRPr="00C54746" w:rsidRDefault="00535345" w:rsidP="00852DC6">
      <w:r w:rsidRPr="00C54746">
        <w:t xml:space="preserve">начальник управления по ЖКХ, </w:t>
      </w:r>
    </w:p>
    <w:p w:rsidR="00535345" w:rsidRPr="00C54746" w:rsidRDefault="00535345" w:rsidP="00852DC6">
      <w:r w:rsidRPr="00C54746">
        <w:t xml:space="preserve">строительству, архитектуре </w:t>
      </w:r>
    </w:p>
    <w:p w:rsidR="00535345" w:rsidRPr="00C54746" w:rsidRDefault="00535345" w:rsidP="00852DC6">
      <w:r w:rsidRPr="00C54746">
        <w:t xml:space="preserve">А.В. </w:t>
      </w:r>
      <w:proofErr w:type="spellStart"/>
      <w:r w:rsidRPr="00C54746">
        <w:t>Моренко</w:t>
      </w:r>
      <w:proofErr w:type="spellEnd"/>
      <w:r w:rsidRPr="00C54746">
        <w:t xml:space="preserve"> </w:t>
      </w:r>
    </w:p>
    <w:p w:rsidR="00065076" w:rsidRPr="00C54746" w:rsidRDefault="00065076" w:rsidP="00852DC6"/>
    <w:p w:rsidR="00FF4152" w:rsidRPr="00C54746" w:rsidRDefault="00FF4152" w:rsidP="00852DC6"/>
    <w:sectPr w:rsidR="00FF4152" w:rsidRPr="00C54746" w:rsidSect="00C5474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089" w:rsidRDefault="00415089" w:rsidP="00831DE4">
      <w:r>
        <w:separator/>
      </w:r>
    </w:p>
  </w:endnote>
  <w:endnote w:type="continuationSeparator" w:id="0">
    <w:p w:rsidR="00415089" w:rsidRDefault="00415089" w:rsidP="0083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089" w:rsidRDefault="00415089" w:rsidP="00831DE4">
      <w:r>
        <w:separator/>
      </w:r>
    </w:p>
  </w:footnote>
  <w:footnote w:type="continuationSeparator" w:id="0">
    <w:p w:rsidR="00415089" w:rsidRDefault="00415089" w:rsidP="00831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2977"/>
    <w:multiLevelType w:val="multilevel"/>
    <w:tmpl w:val="DDCEBCB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A7C"/>
    <w:rsid w:val="00011847"/>
    <w:rsid w:val="00014DC6"/>
    <w:rsid w:val="00031C2A"/>
    <w:rsid w:val="0006284B"/>
    <w:rsid w:val="00065076"/>
    <w:rsid w:val="000D5EF5"/>
    <w:rsid w:val="00102247"/>
    <w:rsid w:val="00176223"/>
    <w:rsid w:val="001A31E6"/>
    <w:rsid w:val="00211AA9"/>
    <w:rsid w:val="0023696A"/>
    <w:rsid w:val="002A622C"/>
    <w:rsid w:val="002F385F"/>
    <w:rsid w:val="00306D05"/>
    <w:rsid w:val="0032069A"/>
    <w:rsid w:val="00333C85"/>
    <w:rsid w:val="00361DC3"/>
    <w:rsid w:val="003B65EA"/>
    <w:rsid w:val="003B7162"/>
    <w:rsid w:val="003C6B12"/>
    <w:rsid w:val="003E29B8"/>
    <w:rsid w:val="003F6313"/>
    <w:rsid w:val="00412A72"/>
    <w:rsid w:val="00415089"/>
    <w:rsid w:val="00426E46"/>
    <w:rsid w:val="00435CD4"/>
    <w:rsid w:val="00455D6A"/>
    <w:rsid w:val="004575E0"/>
    <w:rsid w:val="004647E0"/>
    <w:rsid w:val="004C320A"/>
    <w:rsid w:val="004C5FF6"/>
    <w:rsid w:val="004D2F9F"/>
    <w:rsid w:val="004D4651"/>
    <w:rsid w:val="004D56D4"/>
    <w:rsid w:val="004F16FE"/>
    <w:rsid w:val="004F3C7E"/>
    <w:rsid w:val="00534E9E"/>
    <w:rsid w:val="00535345"/>
    <w:rsid w:val="00570A42"/>
    <w:rsid w:val="005958A7"/>
    <w:rsid w:val="005A5A7D"/>
    <w:rsid w:val="0062275D"/>
    <w:rsid w:val="00627E96"/>
    <w:rsid w:val="00686B17"/>
    <w:rsid w:val="00691880"/>
    <w:rsid w:val="0069241D"/>
    <w:rsid w:val="006D698A"/>
    <w:rsid w:val="00760A7C"/>
    <w:rsid w:val="00764481"/>
    <w:rsid w:val="0078765E"/>
    <w:rsid w:val="007A098C"/>
    <w:rsid w:val="007B1727"/>
    <w:rsid w:val="007D61C4"/>
    <w:rsid w:val="007E2FC0"/>
    <w:rsid w:val="008066F1"/>
    <w:rsid w:val="00831DE4"/>
    <w:rsid w:val="00852DC6"/>
    <w:rsid w:val="0086507B"/>
    <w:rsid w:val="0087703A"/>
    <w:rsid w:val="00897F95"/>
    <w:rsid w:val="008A55DC"/>
    <w:rsid w:val="008A66A8"/>
    <w:rsid w:val="008C4E50"/>
    <w:rsid w:val="00923112"/>
    <w:rsid w:val="009309C8"/>
    <w:rsid w:val="0094373C"/>
    <w:rsid w:val="009944AC"/>
    <w:rsid w:val="00995A8F"/>
    <w:rsid w:val="009A58EE"/>
    <w:rsid w:val="00A000C5"/>
    <w:rsid w:val="00A02432"/>
    <w:rsid w:val="00A051E6"/>
    <w:rsid w:val="00A34A44"/>
    <w:rsid w:val="00A542BB"/>
    <w:rsid w:val="00A55D6D"/>
    <w:rsid w:val="00A65B22"/>
    <w:rsid w:val="00A75BB4"/>
    <w:rsid w:val="00AA02B8"/>
    <w:rsid w:val="00AC46B0"/>
    <w:rsid w:val="00B315A5"/>
    <w:rsid w:val="00B62F2D"/>
    <w:rsid w:val="00B94FBD"/>
    <w:rsid w:val="00C54746"/>
    <w:rsid w:val="00C82402"/>
    <w:rsid w:val="00C9336A"/>
    <w:rsid w:val="00CA4C21"/>
    <w:rsid w:val="00CB53CE"/>
    <w:rsid w:val="00D21863"/>
    <w:rsid w:val="00D51F37"/>
    <w:rsid w:val="00D8618C"/>
    <w:rsid w:val="00D91C7D"/>
    <w:rsid w:val="00DA4D16"/>
    <w:rsid w:val="00DB4E3E"/>
    <w:rsid w:val="00DC4179"/>
    <w:rsid w:val="00DE2128"/>
    <w:rsid w:val="00DF40D2"/>
    <w:rsid w:val="00E22E50"/>
    <w:rsid w:val="00E24B68"/>
    <w:rsid w:val="00E313EF"/>
    <w:rsid w:val="00EA71E3"/>
    <w:rsid w:val="00ED5777"/>
    <w:rsid w:val="00F13E66"/>
    <w:rsid w:val="00F713FE"/>
    <w:rsid w:val="00F81687"/>
    <w:rsid w:val="00F93866"/>
    <w:rsid w:val="00FB4335"/>
    <w:rsid w:val="00FE4CD6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52DC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52DC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52DC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52DC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52DC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D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1DE4"/>
  </w:style>
  <w:style w:type="paragraph" w:styleId="a5">
    <w:name w:val="footer"/>
    <w:basedOn w:val="a"/>
    <w:link w:val="a6"/>
    <w:uiPriority w:val="99"/>
    <w:unhideWhenUsed/>
    <w:rsid w:val="00831D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1DE4"/>
  </w:style>
  <w:style w:type="paragraph" w:customStyle="1" w:styleId="Standard">
    <w:name w:val="Standard"/>
    <w:rsid w:val="00A75BB4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 w:bidi="hi-IN"/>
    </w:rPr>
  </w:style>
  <w:style w:type="paragraph" w:customStyle="1" w:styleId="11">
    <w:name w:val="Без интервала1"/>
    <w:rsid w:val="00A75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styleId="a7">
    <w:name w:val="No Spacing"/>
    <w:rsid w:val="00A75BB4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 w:bidi="hi-IN"/>
    </w:rPr>
  </w:style>
  <w:style w:type="paragraph" w:styleId="a8">
    <w:name w:val="Balloon Text"/>
    <w:basedOn w:val="a"/>
    <w:link w:val="a9"/>
    <w:uiPriority w:val="99"/>
    <w:semiHidden/>
    <w:unhideWhenUsed/>
    <w:rsid w:val="00DF40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40D2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qFormat/>
    <w:rsid w:val="0078765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02247"/>
    <w:pPr>
      <w:spacing w:before="100" w:beforeAutospacing="1" w:after="119"/>
    </w:pPr>
    <w:rPr>
      <w:rFonts w:ascii="Times New Roman" w:hAnsi="Times New Roman"/>
    </w:rPr>
  </w:style>
  <w:style w:type="character" w:customStyle="1" w:styleId="ad">
    <w:name w:val="Основной текст_"/>
    <w:basedOn w:val="a0"/>
    <w:link w:val="21"/>
    <w:locked/>
    <w:rsid w:val="001022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d"/>
    <w:rsid w:val="00102247"/>
    <w:pPr>
      <w:widowControl w:val="0"/>
      <w:shd w:val="clear" w:color="auto" w:fill="FFFFFF"/>
      <w:spacing w:line="322" w:lineRule="exact"/>
    </w:pPr>
    <w:rPr>
      <w:rFonts w:ascii="Times New Roman" w:hAnsi="Times New Roman"/>
      <w:sz w:val="26"/>
      <w:szCs w:val="26"/>
    </w:rPr>
  </w:style>
  <w:style w:type="character" w:customStyle="1" w:styleId="41">
    <w:name w:val="Основной текст (4)_"/>
    <w:basedOn w:val="a0"/>
    <w:link w:val="42"/>
    <w:locked/>
    <w:rsid w:val="00102247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02247"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/>
      <w:b/>
      <w:bCs/>
      <w:spacing w:val="10"/>
      <w:sz w:val="26"/>
      <w:szCs w:val="26"/>
    </w:rPr>
  </w:style>
  <w:style w:type="character" w:customStyle="1" w:styleId="ae">
    <w:name w:val="Основной текст + Полужирный"/>
    <w:aliases w:val="Интервал 0 pt"/>
    <w:basedOn w:val="ad"/>
    <w:rsid w:val="001022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table" w:styleId="af">
    <w:name w:val="Table Grid"/>
    <w:basedOn w:val="a1"/>
    <w:uiPriority w:val="59"/>
    <w:rsid w:val="001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rsid w:val="0006507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65076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tandarduseruser">
    <w:name w:val="Standard (user) (user)"/>
    <w:rsid w:val="0006507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ab">
    <w:name w:val="Абзац списка Знак"/>
    <w:link w:val="aa"/>
    <w:locked/>
    <w:rsid w:val="00065076"/>
  </w:style>
  <w:style w:type="paragraph" w:customStyle="1" w:styleId="ConsPlusNonformat">
    <w:name w:val="ConsPlusNonformat"/>
    <w:link w:val="ConsPlusNonformat1"/>
    <w:rsid w:val="00065076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065076"/>
    <w:rPr>
      <w:rFonts w:ascii="Courier New" w:eastAsia="Times New Roman" w:hAnsi="Courier New" w:cs="Calibri"/>
      <w:color w:val="000000"/>
      <w:lang w:eastAsia="ru-RU"/>
    </w:rPr>
  </w:style>
  <w:style w:type="character" w:styleId="af0">
    <w:name w:val="Hyperlink"/>
    <w:basedOn w:val="a0"/>
    <w:rsid w:val="00852DC6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547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5474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5474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5474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52DC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852DC6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C5474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52DC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1DE4"/>
  </w:style>
  <w:style w:type="paragraph" w:styleId="a5">
    <w:name w:val="footer"/>
    <w:basedOn w:val="a"/>
    <w:link w:val="a6"/>
    <w:uiPriority w:val="99"/>
    <w:unhideWhenUsed/>
    <w:rsid w:val="0083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1DE4"/>
  </w:style>
  <w:style w:type="paragraph" w:customStyle="1" w:styleId="Standard">
    <w:name w:val="Standard"/>
    <w:rsid w:val="00A75BB4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 w:bidi="hi-IN"/>
    </w:rPr>
  </w:style>
  <w:style w:type="paragraph" w:customStyle="1" w:styleId="11">
    <w:name w:val="Без интервала1"/>
    <w:rsid w:val="00A75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styleId="a7">
    <w:name w:val="No Spacing"/>
    <w:rsid w:val="00A75BB4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 w:bidi="hi-IN"/>
    </w:rPr>
  </w:style>
  <w:style w:type="paragraph" w:styleId="a8">
    <w:name w:val="Balloon Text"/>
    <w:basedOn w:val="a"/>
    <w:link w:val="a9"/>
    <w:uiPriority w:val="99"/>
    <w:semiHidden/>
    <w:unhideWhenUsed/>
    <w:rsid w:val="00DF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40D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8765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0224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21"/>
    <w:locked/>
    <w:rsid w:val="001022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d"/>
    <w:rsid w:val="00102247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1">
    <w:name w:val="Основной текст (4)_"/>
    <w:basedOn w:val="a0"/>
    <w:link w:val="42"/>
    <w:locked/>
    <w:rsid w:val="00102247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02247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character" w:customStyle="1" w:styleId="ae">
    <w:name w:val="Основной текст + Полужирный"/>
    <w:aliases w:val="Интервал 0 pt"/>
    <w:basedOn w:val="ad"/>
    <w:rsid w:val="001022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table" w:styleId="af">
    <w:name w:val="Table Grid"/>
    <w:basedOn w:val="a1"/>
    <w:uiPriority w:val="59"/>
    <w:rsid w:val="001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35</TotalTime>
  <Pages>1</Pages>
  <Words>4265</Words>
  <Characters>24316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23</cp:revision>
  <cp:lastPrinted>2021-12-14T11:40:00Z</cp:lastPrinted>
  <dcterms:created xsi:type="dcterms:W3CDTF">2021-12-13T10:47:00Z</dcterms:created>
  <dcterms:modified xsi:type="dcterms:W3CDTF">2022-01-12T06:53:00Z</dcterms:modified>
</cp:coreProperties>
</file>